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A5873" w14:textId="2EA279F9" w:rsidR="00E87E4B" w:rsidRPr="005C15EF" w:rsidRDefault="00E87E4B" w:rsidP="00E87E4B">
      <w:pPr>
        <w:jc w:val="center"/>
        <w:textAlignment w:val="baseline"/>
        <w:rPr>
          <w:rFonts w:ascii="Arial" w:eastAsia="Times New Roman" w:hAnsi="Arial" w:cs="Arial"/>
          <w:b/>
          <w:bCs/>
          <w:sz w:val="28"/>
          <w:lang w:eastAsia="fr-FR"/>
        </w:rPr>
      </w:pPr>
      <w:r w:rsidRPr="005C15EF">
        <w:rPr>
          <w:rFonts w:ascii="Arial" w:eastAsia="Times New Roman" w:hAnsi="Arial" w:cs="Arial"/>
          <w:b/>
          <w:bCs/>
          <w:sz w:val="28"/>
          <w:lang w:eastAsia="fr-FR"/>
        </w:rPr>
        <w:t>Informations sur l’université</w:t>
      </w:r>
    </w:p>
    <w:p w14:paraId="3A4A1CF1" w14:textId="438647FD" w:rsidR="00793FB1" w:rsidRPr="005C15EF" w:rsidRDefault="00793FB1" w:rsidP="00E87E4B">
      <w:pPr>
        <w:jc w:val="center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Fiche 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>e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nseignant </w:t>
      </w:r>
    </w:p>
    <w:p w14:paraId="66BE745B" w14:textId="02259FC3" w:rsidR="29AC3EEF" w:rsidRPr="005C15EF" w:rsidRDefault="29AC3EEF" w:rsidP="00E87E4B">
      <w:pPr>
        <w:rPr>
          <w:rFonts w:ascii="Arial" w:eastAsia="Times New Roman" w:hAnsi="Arial" w:cs="Arial"/>
          <w:b/>
          <w:bCs/>
          <w:lang w:eastAsia="fr-FR"/>
        </w:rPr>
      </w:pPr>
    </w:p>
    <w:p w14:paraId="0CBDB0CD" w14:textId="77777777" w:rsidR="007C676B" w:rsidRPr="005C15EF" w:rsidRDefault="007C676B" w:rsidP="00E87E4B">
      <w:pPr>
        <w:textAlignment w:val="baseline"/>
        <w:rPr>
          <w:rFonts w:ascii="Arial" w:eastAsia="Times New Roman" w:hAnsi="Arial" w:cs="Arial"/>
          <w:lang w:eastAsia="fr-FR"/>
        </w:rPr>
      </w:pPr>
    </w:p>
    <w:p w14:paraId="29364DE6" w14:textId="3F7D65A5" w:rsidR="00501DCD" w:rsidRPr="005C15EF" w:rsidRDefault="00854E22" w:rsidP="00E87E4B">
      <w:pPr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Voici </w:t>
      </w:r>
      <w:r w:rsidR="00467687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un ensemble de ressources </w:t>
      </w:r>
      <w:r w:rsidR="00654CAD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sur les enseignements</w:t>
      </w:r>
      <w:r w:rsidR="00BA34C4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, </w:t>
      </w:r>
      <w:r w:rsidR="00F90B12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les environnements d’études, la vie </w:t>
      </w:r>
      <w:r w:rsidR="001B0F6C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étudiante </w:t>
      </w:r>
      <w:r w:rsidR="00BA34C4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à</w:t>
      </w:r>
      <w:r w:rsidR="00CE014C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 l’</w:t>
      </w:r>
      <w:r w:rsidR="0060679F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u</w:t>
      </w:r>
      <w:r w:rsidR="00CE014C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niversité</w:t>
      </w:r>
      <w:r w:rsidR="000E0802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.</w:t>
      </w:r>
    </w:p>
    <w:p w14:paraId="5108424C" w14:textId="44E443BD" w:rsidR="00232BB5" w:rsidRPr="005C15EF" w:rsidRDefault="00232BB5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BEA6D1A" w14:textId="4884F7C6" w:rsidR="00611202" w:rsidRPr="005C15EF" w:rsidRDefault="0060679F" w:rsidP="00E87E4B">
      <w:pPr>
        <w:textAlignment w:val="baseline"/>
        <w:rPr>
          <w:rFonts w:ascii="Arial" w:eastAsia="Times New Roman" w:hAnsi="Arial" w:cs="Arial"/>
          <w:b/>
          <w:bCs/>
          <w:color w:val="FF0000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Ressources disponibles sur Onisep.fr : </w:t>
      </w:r>
    </w:p>
    <w:p w14:paraId="4DAA7100" w14:textId="4C702530" w:rsidR="00F42026" w:rsidRPr="005C15EF" w:rsidRDefault="00F42026" w:rsidP="00E87E4B">
      <w:pPr>
        <w:pStyle w:val="Paragraphedeliste"/>
        <w:numPr>
          <w:ilvl w:val="0"/>
          <w:numId w:val="5"/>
        </w:numPr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hyperlink r:id="rId11" w:history="1"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L’organisation des licences</w:t>
        </w:r>
      </w:hyperlink>
    </w:p>
    <w:p w14:paraId="77338D6E" w14:textId="4577EF2E" w:rsidR="00F42026" w:rsidRPr="005C15EF" w:rsidRDefault="00F42026" w:rsidP="00E87E4B">
      <w:pPr>
        <w:pStyle w:val="Paragraphedeliste"/>
        <w:numPr>
          <w:ilvl w:val="0"/>
          <w:numId w:val="5"/>
        </w:numPr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hyperlink r:id="rId12" w:history="1"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Conseils pour réussir en lice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n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ce</w:t>
        </w:r>
      </w:hyperlink>
    </w:p>
    <w:p w14:paraId="44327295" w14:textId="4D08FE48" w:rsidR="00501DCD" w:rsidRPr="005C15EF" w:rsidRDefault="00F42026" w:rsidP="00E87E4B">
      <w:pPr>
        <w:pStyle w:val="Paragraphedeliste"/>
        <w:numPr>
          <w:ilvl w:val="0"/>
          <w:numId w:val="5"/>
        </w:numPr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hyperlink r:id="rId13" w:anchor="universite" w:history="1"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Principaux domaines d’études à la f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a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c </w:t>
        </w:r>
      </w:hyperlink>
    </w:p>
    <w:p w14:paraId="76398488" w14:textId="28A04C58" w:rsidR="00501DCD" w:rsidRDefault="00501DCD" w:rsidP="00E87E4B">
      <w:pPr>
        <w:pStyle w:val="Paragraphedeliste"/>
        <w:numPr>
          <w:ilvl w:val="0"/>
          <w:numId w:val="5"/>
        </w:numPr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hyperlink r:id="rId14" w:history="1">
        <w:r w:rsidR="009971B3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Santé</w:t>
        </w:r>
      </w:hyperlink>
      <w:r w:rsidRPr="005C15EF">
        <w:rPr>
          <w:rFonts w:ascii="Arial" w:eastAsia="Times New Roman" w:hAnsi="Arial" w:cs="Arial"/>
          <w:sz w:val="16"/>
          <w:szCs w:val="16"/>
          <w:lang w:eastAsia="fr-FR"/>
        </w:rPr>
        <w:t xml:space="preserve"> </w:t>
      </w:r>
    </w:p>
    <w:p w14:paraId="1F790349" w14:textId="472871F5" w:rsidR="009971B3" w:rsidRDefault="009971B3" w:rsidP="00E87E4B">
      <w:pPr>
        <w:pStyle w:val="Paragraphedeliste"/>
        <w:numPr>
          <w:ilvl w:val="0"/>
          <w:numId w:val="5"/>
        </w:numPr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hyperlink r:id="rId15" w:history="1">
        <w:r w:rsidRPr="009971B3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Financements</w:t>
        </w:r>
      </w:hyperlink>
    </w:p>
    <w:p w14:paraId="60D8F7D8" w14:textId="638416CD" w:rsidR="009971B3" w:rsidRPr="005C15EF" w:rsidRDefault="009971B3" w:rsidP="00E87E4B">
      <w:pPr>
        <w:pStyle w:val="Paragraphedeliste"/>
        <w:numPr>
          <w:ilvl w:val="0"/>
          <w:numId w:val="5"/>
        </w:numPr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hyperlink r:id="rId16" w:history="1">
        <w:r w:rsidRPr="009971B3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Logement</w:t>
        </w:r>
      </w:hyperlink>
    </w:p>
    <w:p w14:paraId="179E4A4C" w14:textId="3AE7B806" w:rsidR="00501DCD" w:rsidRPr="005C15EF" w:rsidRDefault="00501DCD" w:rsidP="00E87E4B">
      <w:pPr>
        <w:pStyle w:val="Paragraphedeliste"/>
        <w:numPr>
          <w:ilvl w:val="0"/>
          <w:numId w:val="5"/>
        </w:numPr>
        <w:textAlignment w:val="baseline"/>
        <w:rPr>
          <w:rFonts w:ascii="Arial" w:eastAsia="Times New Roman" w:hAnsi="Arial" w:cs="Arial"/>
          <w:sz w:val="16"/>
          <w:szCs w:val="16"/>
          <w:lang w:eastAsia="fr-FR"/>
        </w:rPr>
      </w:pPr>
      <w:hyperlink r:id="rId17" w:history="1"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Handi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c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ap</w:t>
        </w:r>
        <w:r w:rsidRPr="005C15EF">
          <w:rPr>
            <w:rStyle w:val="Lienhypertexte"/>
            <w:rFonts w:ascii="Arial" w:eastAsia="Times New Roman" w:hAnsi="Arial" w:cs="Arial"/>
            <w:b/>
            <w:bCs/>
            <w:sz w:val="16"/>
            <w:szCs w:val="16"/>
            <w:lang w:eastAsia="fr-FR"/>
          </w:rPr>
          <w:t> </w:t>
        </w:r>
      </w:hyperlink>
    </w:p>
    <w:p w14:paraId="12D257DA" w14:textId="48B13C3E" w:rsidR="00611202" w:rsidRPr="005C15EF" w:rsidRDefault="00611202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260E413" w14:textId="4F04AC17" w:rsidR="0060679F" w:rsidRPr="005C15EF" w:rsidRDefault="0060679F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Le </w:t>
      </w:r>
      <w:hyperlink r:id="rId18" w:history="1"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site Term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i</w:t>
        </w:r>
        <w:r w:rsidRPr="005C15EF">
          <w:rPr>
            <w:rStyle w:val="Lienhypertexte"/>
            <w:rFonts w:ascii="Arial" w:eastAsia="Times New Roman" w:hAnsi="Arial" w:cs="Arial"/>
            <w:sz w:val="16"/>
            <w:szCs w:val="16"/>
            <w:lang w:eastAsia="fr-FR"/>
          </w:rPr>
          <w:t>nales</w:t>
        </w:r>
      </w:hyperlink>
      <w:r w:rsidRPr="005C15EF">
        <w:rPr>
          <w:rFonts w:ascii="Arial" w:eastAsia="Times New Roman" w:hAnsi="Arial" w:cs="Arial"/>
          <w:sz w:val="20"/>
          <w:szCs w:val="20"/>
          <w:lang w:eastAsia="fr-FR"/>
        </w:rPr>
        <w:t> : étapes 2 et 3</w:t>
      </w:r>
    </w:p>
    <w:p w14:paraId="16C3A573" w14:textId="77777777" w:rsidR="00430DB2" w:rsidRPr="005C15EF" w:rsidRDefault="00430DB2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5C64247" w14:textId="77777777" w:rsidR="00430DB2" w:rsidRPr="005C15EF" w:rsidRDefault="00430DB2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207A8B4" w14:textId="5B6F0929" w:rsidR="00E87E4B" w:rsidRPr="005C15EF" w:rsidRDefault="00430DB2" w:rsidP="00E87E4B">
      <w:pPr>
        <w:textAlignment w:val="baseline"/>
        <w:rPr>
          <w:rFonts w:ascii="Arial" w:eastAsia="Times New Roman" w:hAnsi="Arial" w:cs="Arial"/>
          <w:b/>
          <w:bCs/>
          <w:color w:val="0070C0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Dossier </w:t>
      </w:r>
      <w:r w:rsidR="00907980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« </w:t>
      </w:r>
      <w:r w:rsidR="0060679F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Université, b</w:t>
      </w:r>
      <w:r w:rsidR="00E87E4B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ien choisir sa licence</w:t>
      </w:r>
      <w:r w:rsidR="00907980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 » </w:t>
      </w:r>
      <w:r w:rsidR="00907980" w:rsidRPr="005C15EF">
        <w:rPr>
          <w:rFonts w:ascii="Arial" w:eastAsia="Times New Roman" w:hAnsi="Arial" w:cs="Arial"/>
          <w:i/>
          <w:iCs/>
          <w:sz w:val="20"/>
          <w:szCs w:val="20"/>
          <w:lang w:eastAsia="fr-FR"/>
        </w:rPr>
        <w:t>(consultable au CDI)</w:t>
      </w:r>
    </w:p>
    <w:p w14:paraId="02A53113" w14:textId="1E803B20" w:rsidR="00501DCD" w:rsidRPr="005C15EF" w:rsidRDefault="00907980" w:rsidP="00E87E4B">
      <w:pPr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&gt; </w:t>
      </w:r>
      <w:r w:rsidR="00501DCD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Les différents services de l’université</w:t>
      </w:r>
    </w:p>
    <w:p w14:paraId="13F50C4A" w14:textId="11096FF2" w:rsidR="00501DCD" w:rsidRPr="005C15EF" w:rsidRDefault="000E0802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*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>Schéma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 des différents services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 p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p. 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>18-19</w:t>
      </w:r>
    </w:p>
    <w:p w14:paraId="3AE53E09" w14:textId="77777777" w:rsidR="00501DCD" w:rsidRPr="005C15EF" w:rsidRDefault="00501DCD" w:rsidP="00E87E4B">
      <w:pPr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2526365A" w14:textId="00A09C77" w:rsidR="00367D40" w:rsidRPr="005C15EF" w:rsidRDefault="00907980" w:rsidP="00E87E4B">
      <w:pPr>
        <w:textAlignment w:val="baseline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&gt; </w:t>
      </w:r>
      <w:r w:rsidR="00501DCD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L’accompagnement</w:t>
      </w:r>
    </w:p>
    <w:p w14:paraId="0789C03B" w14:textId="69E1E4E0" w:rsidR="00501DCD" w:rsidRPr="005C15EF" w:rsidRDefault="00C51FD4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*Accompagnement p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. 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>12</w:t>
      </w:r>
    </w:p>
    <w:p w14:paraId="02A5DB7A" w14:textId="649FA012" w:rsidR="00501DCD" w:rsidRPr="005C15EF" w:rsidRDefault="00907980" w:rsidP="00907980">
      <w:pPr>
        <w:ind w:left="-567" w:firstLine="567"/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*A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>ssociation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s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> 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p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p. 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>52-53</w:t>
      </w:r>
    </w:p>
    <w:p w14:paraId="7C3FD2C2" w14:textId="77777777" w:rsidR="00FA15A0" w:rsidRPr="005C15EF" w:rsidRDefault="00FA15A0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86E9E9C" w14:textId="5B906BFB" w:rsidR="00501DCD" w:rsidRPr="005C15EF" w:rsidRDefault="00907980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&gt; </w:t>
      </w:r>
      <w:r w:rsidR="00501DCD" w:rsidRPr="005C15EF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Organisation des enseignements</w:t>
      </w:r>
      <w:r w:rsidR="00501DCD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14:paraId="46C7CF0B" w14:textId="62273AFE" w:rsidR="00501DCD" w:rsidRPr="005C15EF" w:rsidRDefault="00501DCD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*Profil p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p. 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22-23 </w:t>
      </w:r>
    </w:p>
    <w:p w14:paraId="7A5EA2F2" w14:textId="2663742A" w:rsidR="00501DCD" w:rsidRPr="005C15EF" w:rsidRDefault="00501DCD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*Emploi du temps p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p. 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36-37 </w:t>
      </w:r>
    </w:p>
    <w:p w14:paraId="1B9E28D5" w14:textId="42D41AF2" w:rsidR="00501DCD" w:rsidRPr="005C15EF" w:rsidRDefault="00501DCD" w:rsidP="00E87E4B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*Pédagogie p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p. 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38-39 </w:t>
      </w:r>
    </w:p>
    <w:p w14:paraId="3940C128" w14:textId="0E971CAF" w:rsidR="00E87E4B" w:rsidRPr="005C15EF" w:rsidRDefault="00501DCD">
      <w:pPr>
        <w:textAlignment w:val="baseline"/>
        <w:rPr>
          <w:rFonts w:ascii="Arial" w:eastAsia="Times New Roman" w:hAnsi="Arial" w:cs="Arial"/>
          <w:sz w:val="20"/>
          <w:szCs w:val="20"/>
          <w:lang w:eastAsia="fr-FR"/>
        </w:rPr>
      </w:pPr>
      <w:r w:rsidRPr="005C15EF">
        <w:rPr>
          <w:rFonts w:ascii="Arial" w:eastAsia="Times New Roman" w:hAnsi="Arial" w:cs="Arial"/>
          <w:sz w:val="20"/>
          <w:szCs w:val="20"/>
          <w:lang w:eastAsia="fr-FR"/>
        </w:rPr>
        <w:t>*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>É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valuation p</w:t>
      </w:r>
      <w:r w:rsidR="0060679F" w:rsidRPr="005C15EF">
        <w:rPr>
          <w:rFonts w:ascii="Arial" w:eastAsia="Times New Roman" w:hAnsi="Arial" w:cs="Arial"/>
          <w:sz w:val="20"/>
          <w:szCs w:val="20"/>
          <w:lang w:eastAsia="fr-FR"/>
        </w:rPr>
        <w:t xml:space="preserve">p. </w:t>
      </w:r>
      <w:r w:rsidRPr="005C15EF">
        <w:rPr>
          <w:rFonts w:ascii="Arial" w:eastAsia="Times New Roman" w:hAnsi="Arial" w:cs="Arial"/>
          <w:sz w:val="20"/>
          <w:szCs w:val="20"/>
          <w:lang w:eastAsia="fr-FR"/>
        </w:rPr>
        <w:t>44-45 </w:t>
      </w:r>
    </w:p>
    <w:sectPr w:rsidR="00E87E4B" w:rsidRPr="005C15EF" w:rsidSect="00286E4D">
      <w:headerReference w:type="even" r:id="rId19"/>
      <w:headerReference w:type="default" r:id="rId20"/>
      <w:footerReference w:type="default" r:id="rId21"/>
      <w:headerReference w:type="first" r:id="rId2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06B8" w14:textId="77777777" w:rsidR="00E23328" w:rsidRDefault="00E23328" w:rsidP="00607873">
      <w:r>
        <w:separator/>
      </w:r>
    </w:p>
  </w:endnote>
  <w:endnote w:type="continuationSeparator" w:id="0">
    <w:p w14:paraId="35E466F2" w14:textId="77777777" w:rsidR="00E23328" w:rsidRDefault="00E23328" w:rsidP="00607873">
      <w:r>
        <w:continuationSeparator/>
      </w:r>
    </w:p>
  </w:endnote>
  <w:endnote w:type="continuationNotice" w:id="1">
    <w:p w14:paraId="503379CF" w14:textId="77777777" w:rsidR="00E23328" w:rsidRDefault="00E233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C8DA" w14:textId="211CFE1E" w:rsidR="00286E4D" w:rsidRDefault="005C15EF">
    <w:pPr>
      <w:pStyle w:val="Pieddepage"/>
    </w:pPr>
    <w:r>
      <w:rPr>
        <w:noProof/>
      </w:rPr>
      <w:drawing>
        <wp:anchor distT="0" distB="0" distL="114300" distR="114300" simplePos="0" relativeHeight="251662337" behindDoc="0" locked="1" layoutInCell="1" allowOverlap="1" wp14:anchorId="704D8988" wp14:editId="69A20EEE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10366" w14:textId="77777777" w:rsidR="00E23328" w:rsidRDefault="00E23328" w:rsidP="00607873">
      <w:r>
        <w:separator/>
      </w:r>
    </w:p>
  </w:footnote>
  <w:footnote w:type="continuationSeparator" w:id="0">
    <w:p w14:paraId="7A579377" w14:textId="77777777" w:rsidR="00E23328" w:rsidRDefault="00E23328" w:rsidP="00607873">
      <w:r>
        <w:continuationSeparator/>
      </w:r>
    </w:p>
  </w:footnote>
  <w:footnote w:type="continuationNotice" w:id="1">
    <w:p w14:paraId="6866EC0A" w14:textId="77777777" w:rsidR="00E23328" w:rsidRDefault="00E233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C8D7" w14:textId="77777777" w:rsidR="00607873" w:rsidRDefault="00000000">
    <w:pPr>
      <w:pStyle w:val="En-tte"/>
    </w:pPr>
    <w:r>
      <w:rPr>
        <w:noProof/>
      </w:rPr>
      <w:pict w14:anchorId="2685C8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style="position:absolute;margin-left:0;margin-top:0;width:595.4pt;height:841.9pt;z-index:-251658239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C8D8" w14:textId="3AE01D0F" w:rsidR="00607873" w:rsidRDefault="005C15EF">
    <w:pPr>
      <w:pStyle w:val="En-tte"/>
    </w:pPr>
    <w:r>
      <w:rPr>
        <w:noProof/>
      </w:rPr>
      <w:drawing>
        <wp:anchor distT="0" distB="0" distL="114300" distR="114300" simplePos="0" relativeHeight="251660289" behindDoc="0" locked="1" layoutInCell="1" allowOverlap="1" wp14:anchorId="42C7957A" wp14:editId="7DBE38AA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C8DB" w14:textId="77777777" w:rsidR="00607873" w:rsidRDefault="00000000">
    <w:pPr>
      <w:pStyle w:val="En-tte"/>
    </w:pPr>
    <w:r>
      <w:rPr>
        <w:noProof/>
      </w:rPr>
      <w:pict w14:anchorId="2685C8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style="position:absolute;margin-left:0;margin-top:0;width:595.4pt;height:841.9pt;z-index:-251658240;mso-wrap-edited:f;mso-position-horizontal:center;mso-position-horizontal-relative:margin;mso-position-vertical:center;mso-position-vertical-relative:margin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53215"/>
    <w:multiLevelType w:val="hybridMultilevel"/>
    <w:tmpl w:val="2FAC54F6"/>
    <w:lvl w:ilvl="0" w:tplc="F15280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85AE5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D09C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2AB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BAC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2A8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6D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B89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263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A184C"/>
    <w:multiLevelType w:val="hybridMultilevel"/>
    <w:tmpl w:val="FFFFFFFF"/>
    <w:lvl w:ilvl="0" w:tplc="AC40B5D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AE232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C4C3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347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877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DA3A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887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ED1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6A7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8568F"/>
    <w:multiLevelType w:val="hybridMultilevel"/>
    <w:tmpl w:val="DA4E8138"/>
    <w:lvl w:ilvl="0" w:tplc="A448D20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5023E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F68A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A4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BED7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264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3C1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E0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3458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D6AA9"/>
    <w:multiLevelType w:val="hybridMultilevel"/>
    <w:tmpl w:val="FFFFFFFF"/>
    <w:lvl w:ilvl="0" w:tplc="55CC0D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44D7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22E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A7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4E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9060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6A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42DC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9827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F4D83"/>
    <w:multiLevelType w:val="hybridMultilevel"/>
    <w:tmpl w:val="CFD492D6"/>
    <w:lvl w:ilvl="0" w:tplc="84A89F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BA8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CD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88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148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46A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7A53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EC6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847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B2F12"/>
    <w:multiLevelType w:val="hybridMultilevel"/>
    <w:tmpl w:val="FFFFFFFF"/>
    <w:lvl w:ilvl="0" w:tplc="2A0086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9E31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00E5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C70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AE6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CCA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45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A613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478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71863"/>
    <w:multiLevelType w:val="hybridMultilevel"/>
    <w:tmpl w:val="85EAC11C"/>
    <w:lvl w:ilvl="0" w:tplc="BD1C4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34007"/>
    <w:multiLevelType w:val="hybridMultilevel"/>
    <w:tmpl w:val="FFFFFFFF"/>
    <w:lvl w:ilvl="0" w:tplc="02106A4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9BAC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21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F452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6BB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F86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0AC5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965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66F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210D"/>
    <w:multiLevelType w:val="hybridMultilevel"/>
    <w:tmpl w:val="FFFFFFFF"/>
    <w:lvl w:ilvl="0" w:tplc="715C4B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9CE4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509F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C09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828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F41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0A9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465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9C0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447230"/>
    <w:multiLevelType w:val="hybridMultilevel"/>
    <w:tmpl w:val="FFFFFFFF"/>
    <w:lvl w:ilvl="0" w:tplc="DA1882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B30F7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86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AE58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7E1F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E8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C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2BC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6AE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1F28BF"/>
    <w:multiLevelType w:val="hybridMultilevel"/>
    <w:tmpl w:val="1D909D22"/>
    <w:lvl w:ilvl="0" w:tplc="B8E6C5A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72126">
    <w:abstractNumId w:val="4"/>
  </w:num>
  <w:num w:numId="2" w16cid:durableId="1814711470">
    <w:abstractNumId w:val="2"/>
  </w:num>
  <w:num w:numId="3" w16cid:durableId="310335446">
    <w:abstractNumId w:val="0"/>
  </w:num>
  <w:num w:numId="4" w16cid:durableId="1486554253">
    <w:abstractNumId w:val="10"/>
  </w:num>
  <w:num w:numId="5" w16cid:durableId="612368492">
    <w:abstractNumId w:val="6"/>
  </w:num>
  <w:num w:numId="6" w16cid:durableId="1422608711">
    <w:abstractNumId w:val="3"/>
  </w:num>
  <w:num w:numId="7" w16cid:durableId="63142837">
    <w:abstractNumId w:val="5"/>
  </w:num>
  <w:num w:numId="8" w16cid:durableId="1271281781">
    <w:abstractNumId w:val="8"/>
  </w:num>
  <w:num w:numId="9" w16cid:durableId="2086150663">
    <w:abstractNumId w:val="1"/>
  </w:num>
  <w:num w:numId="10" w16cid:durableId="1985115797">
    <w:abstractNumId w:val="7"/>
  </w:num>
  <w:num w:numId="11" w16cid:durableId="10738958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027E5"/>
    <w:rsid w:val="000125CC"/>
    <w:rsid w:val="00084B27"/>
    <w:rsid w:val="000D001B"/>
    <w:rsid w:val="000D7D64"/>
    <w:rsid w:val="000E0802"/>
    <w:rsid w:val="000E529E"/>
    <w:rsid w:val="001026B8"/>
    <w:rsid w:val="00102B3C"/>
    <w:rsid w:val="00115411"/>
    <w:rsid w:val="00121586"/>
    <w:rsid w:val="00166B74"/>
    <w:rsid w:val="00184AB2"/>
    <w:rsid w:val="001B0F6C"/>
    <w:rsid w:val="001B46C7"/>
    <w:rsid w:val="001D29FC"/>
    <w:rsid w:val="001D6B88"/>
    <w:rsid w:val="00206DE0"/>
    <w:rsid w:val="00210E21"/>
    <w:rsid w:val="00214590"/>
    <w:rsid w:val="00232BB5"/>
    <w:rsid w:val="00233D69"/>
    <w:rsid w:val="00286E4D"/>
    <w:rsid w:val="002D5DD9"/>
    <w:rsid w:val="002E1057"/>
    <w:rsid w:val="003030E6"/>
    <w:rsid w:val="003320AC"/>
    <w:rsid w:val="00367D40"/>
    <w:rsid w:val="003A3C41"/>
    <w:rsid w:val="003D56B0"/>
    <w:rsid w:val="003E344C"/>
    <w:rsid w:val="003E3AFE"/>
    <w:rsid w:val="003E52A2"/>
    <w:rsid w:val="00407FC4"/>
    <w:rsid w:val="00427043"/>
    <w:rsid w:val="00430DB2"/>
    <w:rsid w:val="00435A32"/>
    <w:rsid w:val="00444AA6"/>
    <w:rsid w:val="00465703"/>
    <w:rsid w:val="00467687"/>
    <w:rsid w:val="004D0210"/>
    <w:rsid w:val="00501DCD"/>
    <w:rsid w:val="00566D53"/>
    <w:rsid w:val="00583C40"/>
    <w:rsid w:val="005C15EF"/>
    <w:rsid w:val="005F1442"/>
    <w:rsid w:val="0060679F"/>
    <w:rsid w:val="00607873"/>
    <w:rsid w:val="00611202"/>
    <w:rsid w:val="00652C6F"/>
    <w:rsid w:val="00654CAD"/>
    <w:rsid w:val="006773BD"/>
    <w:rsid w:val="006D7F66"/>
    <w:rsid w:val="007418D7"/>
    <w:rsid w:val="00766B8E"/>
    <w:rsid w:val="00793FB1"/>
    <w:rsid w:val="007A7BC1"/>
    <w:rsid w:val="007C676B"/>
    <w:rsid w:val="007D57A9"/>
    <w:rsid w:val="007F7FFD"/>
    <w:rsid w:val="00832EF9"/>
    <w:rsid w:val="00836197"/>
    <w:rsid w:val="00854E22"/>
    <w:rsid w:val="008A04E3"/>
    <w:rsid w:val="008A424B"/>
    <w:rsid w:val="008A769F"/>
    <w:rsid w:val="008D372A"/>
    <w:rsid w:val="008D58FC"/>
    <w:rsid w:val="00907980"/>
    <w:rsid w:val="00933E54"/>
    <w:rsid w:val="009971B3"/>
    <w:rsid w:val="00A016D5"/>
    <w:rsid w:val="00A13B53"/>
    <w:rsid w:val="00A17DFA"/>
    <w:rsid w:val="00AF4AAE"/>
    <w:rsid w:val="00B04447"/>
    <w:rsid w:val="00B10E9A"/>
    <w:rsid w:val="00B21E54"/>
    <w:rsid w:val="00B4556B"/>
    <w:rsid w:val="00BA34C4"/>
    <w:rsid w:val="00BA5427"/>
    <w:rsid w:val="00C052E0"/>
    <w:rsid w:val="00C121B4"/>
    <w:rsid w:val="00C51FD4"/>
    <w:rsid w:val="00C854D8"/>
    <w:rsid w:val="00CE014C"/>
    <w:rsid w:val="00CE37AA"/>
    <w:rsid w:val="00D03050"/>
    <w:rsid w:val="00D80671"/>
    <w:rsid w:val="00D85CD4"/>
    <w:rsid w:val="00DB3916"/>
    <w:rsid w:val="00DC6666"/>
    <w:rsid w:val="00DD14B2"/>
    <w:rsid w:val="00E23328"/>
    <w:rsid w:val="00E87E4B"/>
    <w:rsid w:val="00E90ED2"/>
    <w:rsid w:val="00EB1381"/>
    <w:rsid w:val="00ED7409"/>
    <w:rsid w:val="00F03D34"/>
    <w:rsid w:val="00F16420"/>
    <w:rsid w:val="00F42026"/>
    <w:rsid w:val="00F82B68"/>
    <w:rsid w:val="00F85B6E"/>
    <w:rsid w:val="00F90B12"/>
    <w:rsid w:val="00FA15A0"/>
    <w:rsid w:val="00FB4392"/>
    <w:rsid w:val="00FD26B5"/>
    <w:rsid w:val="00FF076E"/>
    <w:rsid w:val="0CC5FD3F"/>
    <w:rsid w:val="101BF2D9"/>
    <w:rsid w:val="29AC3EEF"/>
    <w:rsid w:val="6D01FFBE"/>
    <w:rsid w:val="712DAFA8"/>
    <w:rsid w:val="7C70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5C8D2"/>
  <w15:chartTrackingRefBased/>
  <w15:docId w15:val="{9C22854B-4BCB-490B-8B2E-72A74755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unhideWhenUsed/>
    <w:rsid w:val="00232BB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32BB5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D85CD4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9971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formation/les-principaux-domaines-de-formation" TargetMode="External"/><Relationship Id="rId18" Type="http://schemas.openxmlformats.org/officeDocument/2006/relationships/hyperlink" Target="https://www.terminales2021-2022.fr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explorer-avenirs.onisep.fr/formation/apres-le-bac-les-etudes-superieures/conseils-et-strategies-d-etudes/reussir-dans-le-sup/reussir-en-licence" TargetMode="External"/><Relationship Id="rId17" Type="http://schemas.openxmlformats.org/officeDocument/2006/relationships/hyperlink" Target="https://explorer-avenirs.onisep.fr/inclusion-et-handicap/les-parcours-de-scolarite/les-etudiants-a-besoins-specifiques-dans-le-superieu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orientation/l-enseignement-superieur/trouver-un-logemen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formation/apres-le-bac-les-etudes-superieures/les-principales-filieres-d-etudes-superieures/les-licence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xplorer-avenirs.onisep.fr/orientation/l-enseignement-superieur/financer-ses-etudes-bourses-aides-prets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plorer-avenirs.onisep.fr/orientation/l-enseignement-superieur/s-occuper-de-sa-sante-mutuelle-aides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CA2C1-541D-40D3-93FE-C750A2180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4B05E1-FBF2-4DD9-B5E0-5CB5BC310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265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Links>
    <vt:vector size="42" baseType="variant">
      <vt:variant>
        <vt:i4>2490484</vt:i4>
      </vt:variant>
      <vt:variant>
        <vt:i4>18</vt:i4>
      </vt:variant>
      <vt:variant>
        <vt:i4>0</vt:i4>
      </vt:variant>
      <vt:variant>
        <vt:i4>5</vt:i4>
      </vt:variant>
      <vt:variant>
        <vt:lpwstr>http://www.terminales2021-2022.fr/</vt:lpwstr>
      </vt:variant>
      <vt:variant>
        <vt:lpwstr/>
      </vt:variant>
      <vt:variant>
        <vt:i4>4915273</vt:i4>
      </vt:variant>
      <vt:variant>
        <vt:i4>15</vt:i4>
      </vt:variant>
      <vt:variant>
        <vt:i4>0</vt:i4>
      </vt:variant>
      <vt:variant>
        <vt:i4>5</vt:i4>
      </vt:variant>
      <vt:variant>
        <vt:lpwstr>https://www.onisep.fr/Formation-et-handicap/Les-parcours-de-scolarite/Niveau-d-etudes/Etudes-superieures-et-handicap/Universite-un-accompagnement-specifique-pour-les-etudiants-en-situation-de-handicap</vt:lpwstr>
      </vt:variant>
      <vt:variant>
        <vt:lpwstr/>
      </vt:variant>
      <vt:variant>
        <vt:i4>7143530</vt:i4>
      </vt:variant>
      <vt:variant>
        <vt:i4>12</vt:i4>
      </vt:variant>
      <vt:variant>
        <vt:i4>0</vt:i4>
      </vt:variant>
      <vt:variant>
        <vt:i4>5</vt:i4>
      </vt:variant>
      <vt:variant>
        <vt:lpwstr>https://www.onisep.fr/Choisir-mes-etudes/Apres-le-bac/La-vie-etudiante</vt:lpwstr>
      </vt:variant>
      <vt:variant>
        <vt:lpwstr/>
      </vt:variant>
      <vt:variant>
        <vt:i4>4718681</vt:i4>
      </vt:variant>
      <vt:variant>
        <vt:i4>9</vt:i4>
      </vt:variant>
      <vt:variant>
        <vt:i4>0</vt:i4>
      </vt:variant>
      <vt:variant>
        <vt:i4>5</vt:i4>
      </vt:variant>
      <vt:variant>
        <vt:lpwstr>https://www.onisep.fr/Choisir-mes-etudes/Apres-le-bac</vt:lpwstr>
      </vt:variant>
      <vt:variant>
        <vt:lpwstr>Principaux-domaines-d-etudes</vt:lpwstr>
      </vt:variant>
      <vt:variant>
        <vt:i4>1310789</vt:i4>
      </vt:variant>
      <vt:variant>
        <vt:i4>6</vt:i4>
      </vt:variant>
      <vt:variant>
        <vt:i4>0</vt:i4>
      </vt:variant>
      <vt:variant>
        <vt:i4>5</vt:i4>
      </vt:variant>
      <vt:variant>
        <vt:lpwstr>https://www.onisep.fr/Choisir-mes-etudes/Apres-le-bac/Conseils-et-strategies-d-etudes/Reussir-dans-le-sup/Reussir-en-licence</vt:lpwstr>
      </vt:variant>
      <vt:variant>
        <vt:lpwstr/>
      </vt:variant>
      <vt:variant>
        <vt:i4>5898271</vt:i4>
      </vt:variant>
      <vt:variant>
        <vt:i4>3</vt:i4>
      </vt:variant>
      <vt:variant>
        <vt:i4>0</vt:i4>
      </vt:variant>
      <vt:variant>
        <vt:i4>5</vt:i4>
      </vt:variant>
      <vt:variant>
        <vt:lpwstr>https://www.onisep.fr/Choisir-mes-etudes/Apres-le-bac/Organisation-des-etudes-superieures/L-organisation-des-licences</vt:lpwstr>
      </vt:variant>
      <vt:variant>
        <vt:lpwstr/>
      </vt:variant>
      <vt:variant>
        <vt:i4>1310811</vt:i4>
      </vt:variant>
      <vt:variant>
        <vt:i4>0</vt:i4>
      </vt:variant>
      <vt:variant>
        <vt:i4>0</vt:i4>
      </vt:variant>
      <vt:variant>
        <vt:i4>5</vt:i4>
      </vt:variant>
      <vt:variant>
        <vt:lpwstr>http://www.onisep.fr/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16</cp:revision>
  <cp:lastPrinted>2020-05-14T22:17:00Z</cp:lastPrinted>
  <dcterms:created xsi:type="dcterms:W3CDTF">2021-12-10T21:24:00Z</dcterms:created>
  <dcterms:modified xsi:type="dcterms:W3CDTF">2025-07-10T15:31:00Z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