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5C90EB20" w:rsidP="00641969" w:rsidRDefault="00F15B1B" w14:paraId="288E9B2E" w14:textId="68546964">
      <w:pPr>
        <w:jc w:val="center"/>
        <w:rPr>
          <w:rFonts w:eastAsia="Arial" w:cs="Arial"/>
          <w:b/>
          <w:bCs/>
          <w:color w:val="000000" w:themeColor="text1"/>
          <w:sz w:val="28"/>
          <w:szCs w:val="28"/>
        </w:rPr>
      </w:pPr>
      <w:r>
        <w:rPr>
          <w:rFonts w:eastAsia="Arial" w:cs="Arial"/>
          <w:b/>
          <w:bCs/>
          <w:color w:val="000000" w:themeColor="text1"/>
          <w:sz w:val="28"/>
          <w:szCs w:val="28"/>
        </w:rPr>
        <w:t>Co</w:t>
      </w:r>
      <w:r w:rsidR="00687A8E">
        <w:rPr>
          <w:rFonts w:eastAsia="Arial" w:cs="Arial"/>
          <w:b/>
          <w:bCs/>
          <w:color w:val="000000" w:themeColor="text1"/>
          <w:sz w:val="28"/>
          <w:szCs w:val="28"/>
        </w:rPr>
        <w:t>mprendre ce qui influence un choix d'orientation</w:t>
      </w:r>
    </w:p>
    <w:p w:rsidR="00560537" w:rsidP="00641969" w:rsidRDefault="00560537" w14:paraId="67266AEC" w14:textId="77777777">
      <w:pPr>
        <w:jc w:val="center"/>
        <w:rPr>
          <w:rFonts w:eastAsia="Arial" w:cs="Arial"/>
          <w:b/>
          <w:bCs/>
          <w:color w:val="000000" w:themeColor="text1"/>
          <w:sz w:val="28"/>
          <w:szCs w:val="28"/>
        </w:rPr>
      </w:pPr>
    </w:p>
    <w:p w:rsidR="5C90EB20" w:rsidP="5C90EB20" w:rsidRDefault="5C90EB20" w14:paraId="021F9B37" w14:textId="7BE05166">
      <w:pPr>
        <w:rPr>
          <w:rFonts w:eastAsia="Arial" w:cs="Arial"/>
          <w:b/>
          <w:bCs/>
          <w:color w:val="000000" w:themeColor="text1"/>
          <w:sz w:val="28"/>
          <w:szCs w:val="28"/>
        </w:rPr>
      </w:pPr>
    </w:p>
    <w:p w:rsidRPr="00641969" w:rsidR="00DB124B" w:rsidP="558B3568" w:rsidRDefault="00641969" w14:paraId="3E0BDA36" w14:textId="56A71D86">
      <w:pPr>
        <w:rPr>
          <w:rFonts w:eastAsia="Arial" w:cs="Arial"/>
          <w:color w:val="000000" w:themeColor="text1"/>
          <w:sz w:val="24"/>
          <w:szCs w:val="24"/>
        </w:rPr>
      </w:pPr>
      <w:r>
        <w:rPr>
          <w:rFonts w:eastAsia="Arial" w:cs="Arial"/>
          <w:b/>
          <w:bCs/>
          <w:color w:val="000000" w:themeColor="text1"/>
          <w:sz w:val="24"/>
          <w:szCs w:val="24"/>
        </w:rPr>
        <w:t>É</w:t>
      </w:r>
      <w:r w:rsidRPr="00641969" w:rsidR="2051960A">
        <w:rPr>
          <w:rFonts w:eastAsia="Arial" w:cs="Arial"/>
          <w:b/>
          <w:bCs/>
          <w:color w:val="000000" w:themeColor="text1"/>
          <w:sz w:val="24"/>
          <w:szCs w:val="24"/>
        </w:rPr>
        <w:t>léazar</w:t>
      </w:r>
      <w:r w:rsidRPr="00641969" w:rsidR="2886B10B">
        <w:rPr>
          <w:rFonts w:eastAsia="Arial" w:cs="Arial"/>
          <w:b/>
          <w:bCs/>
          <w:color w:val="000000" w:themeColor="text1"/>
          <w:sz w:val="24"/>
          <w:szCs w:val="24"/>
        </w:rPr>
        <w:t xml:space="preserve"> - Michel Tournier </w:t>
      </w:r>
    </w:p>
    <w:p w:rsidR="00DB124B" w:rsidP="558B3568" w:rsidRDefault="00DB124B" w14:paraId="07EF7F8F" w14:textId="11FB557F">
      <w:pPr>
        <w:rPr>
          <w:rFonts w:ascii="Abadi" w:hAnsi="Abadi" w:eastAsia="Abadi" w:cs="Abadi"/>
          <w:i/>
          <w:iCs/>
          <w:color w:val="000000" w:themeColor="text1"/>
          <w:sz w:val="24"/>
          <w:szCs w:val="24"/>
        </w:rPr>
      </w:pPr>
    </w:p>
    <w:p w:rsidR="00DB124B" w:rsidP="558B3568" w:rsidRDefault="2051960A" w14:paraId="02E70AAD" w14:textId="1CDFD106">
      <w:pPr>
        <w:rPr>
          <w:rFonts w:eastAsia="Arial" w:cs="Arial"/>
          <w:color w:val="000000" w:themeColor="text1"/>
          <w:sz w:val="22"/>
          <w:szCs w:val="22"/>
        </w:rPr>
      </w:pPr>
      <w:r w:rsidRPr="558B3568">
        <w:rPr>
          <w:rFonts w:eastAsia="Arial" w:cs="Arial"/>
          <w:color w:val="000000" w:themeColor="text1"/>
          <w:sz w:val="22"/>
          <w:szCs w:val="22"/>
        </w:rPr>
        <w:t>« Ce métier de berger, il ne l’avait pas voulu, et c’est d’une tout autre profession qu’il avait rêvé dans son enfance. Il y avait au village un vieil ébéniste, auquel il s’était lié d’amitié filiale à force de séjourner dans son atelier. Eléazar comptait bien entrer en apprentissage chez lui, quand l’ébéniste était mort sans crier gare au grand chagrin du jeune garçon.</w:t>
      </w:r>
    </w:p>
    <w:p w:rsidR="00DB124B" w:rsidP="558B3568" w:rsidRDefault="00DB124B" w14:paraId="0734AEAD" w14:textId="4A8895B4">
      <w:pPr>
        <w:rPr>
          <w:rFonts w:eastAsia="Arial" w:cs="Arial"/>
          <w:color w:val="000000" w:themeColor="text1"/>
          <w:sz w:val="22"/>
          <w:szCs w:val="22"/>
        </w:rPr>
      </w:pPr>
    </w:p>
    <w:p w:rsidR="00DB124B" w:rsidP="558B3568" w:rsidRDefault="2051960A" w14:paraId="1FD790DA" w14:textId="761E185A">
      <w:pPr>
        <w:rPr>
          <w:rFonts w:eastAsia="Arial" w:cs="Arial"/>
          <w:color w:val="000000" w:themeColor="text1"/>
          <w:sz w:val="22"/>
          <w:szCs w:val="22"/>
        </w:rPr>
      </w:pPr>
      <w:r w:rsidRPr="558B3568">
        <w:rPr>
          <w:rFonts w:eastAsia="Arial" w:cs="Arial"/>
          <w:color w:val="000000" w:themeColor="text1"/>
          <w:sz w:val="22"/>
          <w:szCs w:val="22"/>
        </w:rPr>
        <w:t>De l’atelier où il s’était rendu une dernière fois, le cœur crevé de tristesse, il avait rapporté pour tout héritage un unique copeau de sapin. Ce n’était pas un vain souvenir pour lui. L’usage voulait que les adolescents, qui souhaitaient s’engager comme apprentis, circulent dans la grande foire de Galway avec, attaché à leur casquette, l’insigne du métier qu’ils avaient choisi, flocon de laine pour les bergers, épi de blé pour les cultivateurs, copeau de bois pour les menuisiers, lamelle de ressort pour les forgerons.</w:t>
      </w:r>
    </w:p>
    <w:p w:rsidR="00DB124B" w:rsidP="558B3568" w:rsidRDefault="00DB124B" w14:paraId="042FF122" w14:textId="411A1441">
      <w:pPr>
        <w:rPr>
          <w:rFonts w:eastAsia="Arial" w:cs="Arial"/>
          <w:color w:val="000000" w:themeColor="text1"/>
          <w:sz w:val="22"/>
          <w:szCs w:val="22"/>
        </w:rPr>
      </w:pPr>
    </w:p>
    <w:p w:rsidR="00DB124B" w:rsidP="558B3568" w:rsidRDefault="2051960A" w14:paraId="734121DC" w14:textId="06A9E6A4">
      <w:pPr>
        <w:rPr>
          <w:rFonts w:eastAsia="Arial" w:cs="Arial"/>
          <w:color w:val="000000" w:themeColor="text1"/>
          <w:sz w:val="22"/>
          <w:szCs w:val="22"/>
        </w:rPr>
      </w:pPr>
      <w:r w:rsidRPr="558B3568">
        <w:rPr>
          <w:rFonts w:eastAsia="Arial" w:cs="Arial"/>
          <w:color w:val="000000" w:themeColor="text1"/>
          <w:sz w:val="22"/>
          <w:szCs w:val="22"/>
        </w:rPr>
        <w:t>Eléazar avait ainsi plongé dans la foule pendant une matinée, mais personne n’avait voulu remarquer le copeau qui dépassait de sa casquette et s’enroulait en boucle blonde sur son oreille.</w:t>
      </w:r>
    </w:p>
    <w:p w:rsidR="00DB124B" w:rsidP="558B3568" w:rsidRDefault="2051960A" w14:paraId="66C6E7C2" w14:textId="6731F6CB">
      <w:pPr>
        <w:rPr>
          <w:rFonts w:eastAsia="Arial" w:cs="Arial"/>
          <w:color w:val="000000" w:themeColor="text1"/>
          <w:sz w:val="22"/>
          <w:szCs w:val="22"/>
        </w:rPr>
      </w:pPr>
      <w:r w:rsidRPr="558B3568">
        <w:rPr>
          <w:rFonts w:eastAsia="Arial" w:cs="Arial"/>
          <w:color w:val="000000" w:themeColor="text1"/>
          <w:sz w:val="22"/>
          <w:szCs w:val="22"/>
        </w:rPr>
        <w:t>Quand il avait bien fallu rejoindre son père au pub*, il l’avait trouvé en compagnie d’un éleveur du voisinage qui cherchait un berger. Il n’avait pu retenir ses larmes lorsque son père, en topant la main de l’inconnu, l’avait voué à un métier qu’il n’avait pas voulu.</w:t>
      </w:r>
    </w:p>
    <w:p w:rsidR="00DB124B" w:rsidP="558B3568" w:rsidRDefault="00DB124B" w14:paraId="68810A08" w14:textId="53155C43">
      <w:pPr>
        <w:rPr>
          <w:rFonts w:eastAsia="Arial" w:cs="Arial"/>
          <w:color w:val="000000" w:themeColor="text1"/>
          <w:sz w:val="22"/>
          <w:szCs w:val="22"/>
        </w:rPr>
      </w:pPr>
    </w:p>
    <w:p w:rsidR="00DB124B" w:rsidP="558B3568" w:rsidRDefault="2051960A" w14:paraId="2943348B" w14:textId="48810DE5">
      <w:pPr>
        <w:rPr>
          <w:rFonts w:eastAsia="Arial" w:cs="Arial"/>
          <w:color w:val="000000" w:themeColor="text1"/>
          <w:sz w:val="22"/>
          <w:szCs w:val="22"/>
        </w:rPr>
      </w:pPr>
      <w:r w:rsidRPr="558B3568">
        <w:rPr>
          <w:rFonts w:eastAsia="Arial" w:cs="Arial"/>
          <w:color w:val="000000" w:themeColor="text1"/>
          <w:sz w:val="22"/>
          <w:szCs w:val="22"/>
        </w:rPr>
        <w:t>Trois jours plus tard, il partait rejoindre les moutons de la ferme… »</w:t>
      </w:r>
    </w:p>
    <w:p w:rsidR="00DB124B" w:rsidP="558B3568" w:rsidRDefault="2051960A" w14:paraId="1B42CDA4" w14:textId="6332C247">
      <w:pPr>
        <w:rPr>
          <w:rFonts w:eastAsia="Arial" w:cs="Arial"/>
          <w:color w:val="000000" w:themeColor="text1"/>
          <w:sz w:val="22"/>
          <w:szCs w:val="22"/>
        </w:rPr>
      </w:pPr>
      <w:r w:rsidRPr="558B3568">
        <w:rPr>
          <w:rFonts w:eastAsia="Arial" w:cs="Arial"/>
          <w:color w:val="000000" w:themeColor="text1"/>
          <w:sz w:val="22"/>
          <w:szCs w:val="22"/>
        </w:rPr>
        <w:t>« Que veux-tu, c’est le destin ! » lui avait dit sa mère en rassemblant son mince balluchon.</w:t>
      </w:r>
      <w:r w:rsidRPr="558B3568" w:rsidR="5828540F">
        <w:rPr>
          <w:rFonts w:eastAsia="Arial" w:cs="Arial"/>
          <w:color w:val="000000" w:themeColor="text1"/>
          <w:sz w:val="22"/>
          <w:szCs w:val="22"/>
        </w:rPr>
        <w:t>”</w:t>
      </w:r>
    </w:p>
    <w:p w:rsidR="00DB124B" w:rsidP="558B3568" w:rsidRDefault="00DB124B" w14:paraId="6939B097" w14:textId="68FD71CF">
      <w:pPr>
        <w:rPr>
          <w:rFonts w:ascii="Abadi" w:hAnsi="Abadi" w:eastAsia="Abadi" w:cs="Abadi"/>
          <w:i/>
          <w:iCs/>
          <w:color w:val="000000" w:themeColor="text1"/>
          <w:sz w:val="22"/>
          <w:szCs w:val="22"/>
        </w:rPr>
      </w:pPr>
    </w:p>
    <w:p w:rsidR="00DB124B" w:rsidP="558B3568" w:rsidRDefault="00DB124B" w14:paraId="56A4FB4D" w14:textId="4A806423">
      <w:pPr>
        <w:rPr>
          <w:rFonts w:ascii="Abadi" w:hAnsi="Abadi" w:eastAsia="Abadi" w:cs="Abadi"/>
          <w:i/>
          <w:iCs/>
          <w:color w:val="000000" w:themeColor="text1"/>
          <w:sz w:val="22"/>
          <w:szCs w:val="22"/>
        </w:rPr>
      </w:pPr>
    </w:p>
    <w:p w:rsidRPr="00641969" w:rsidR="00DB124B" w:rsidP="558B3568" w:rsidRDefault="09639BEB" w14:paraId="357CE44F" w14:textId="0E9050C2">
      <w:pPr>
        <w:rPr>
          <w:rFonts w:eastAsia="Abadi" w:cs="Arial"/>
          <w:color w:val="000000" w:themeColor="text1"/>
          <w:sz w:val="22"/>
          <w:szCs w:val="22"/>
        </w:rPr>
      </w:pPr>
      <w:r w:rsidRPr="00641969">
        <w:rPr>
          <w:rFonts w:eastAsia="Abadi" w:cs="Arial"/>
          <w:color w:val="000000" w:themeColor="text1"/>
          <w:sz w:val="22"/>
          <w:szCs w:val="22"/>
        </w:rPr>
        <w:t xml:space="preserve">Extrait de </w:t>
      </w:r>
      <w:r w:rsidR="00641969">
        <w:rPr>
          <w:rFonts w:eastAsia="Abadi" w:cs="Arial"/>
          <w:color w:val="000000" w:themeColor="text1"/>
          <w:sz w:val="22"/>
          <w:szCs w:val="22"/>
        </w:rPr>
        <w:t>É</w:t>
      </w:r>
      <w:r w:rsidRPr="00641969">
        <w:rPr>
          <w:rFonts w:eastAsia="Abadi" w:cs="Arial"/>
          <w:color w:val="000000" w:themeColor="text1"/>
          <w:sz w:val="22"/>
          <w:szCs w:val="22"/>
        </w:rPr>
        <w:t>L</w:t>
      </w:r>
      <w:r w:rsidR="00641969">
        <w:rPr>
          <w:rFonts w:eastAsia="Abadi" w:cs="Arial"/>
          <w:color w:val="000000" w:themeColor="text1"/>
          <w:sz w:val="22"/>
          <w:szCs w:val="22"/>
        </w:rPr>
        <w:t>É</w:t>
      </w:r>
      <w:r w:rsidRPr="00641969">
        <w:rPr>
          <w:rFonts w:eastAsia="Abadi" w:cs="Arial"/>
          <w:color w:val="000000" w:themeColor="text1"/>
          <w:sz w:val="22"/>
          <w:szCs w:val="22"/>
        </w:rPr>
        <w:t>AZAR ou la source et le buisson</w:t>
      </w:r>
    </w:p>
    <w:p w:rsidRPr="00641969" w:rsidR="00DB124B" w:rsidP="558B3568" w:rsidRDefault="09639BEB" w14:paraId="576024A8" w14:textId="55775623">
      <w:pPr>
        <w:rPr>
          <w:rFonts w:eastAsia="Abadi" w:cs="Arial"/>
          <w:color w:val="000000" w:themeColor="text1"/>
          <w:sz w:val="22"/>
          <w:szCs w:val="22"/>
        </w:rPr>
      </w:pPr>
      <w:r w:rsidRPr="00641969">
        <w:rPr>
          <w:rFonts w:eastAsia="Abadi" w:cs="Arial"/>
          <w:color w:val="000000" w:themeColor="text1"/>
          <w:sz w:val="22"/>
          <w:szCs w:val="22"/>
        </w:rPr>
        <w:t>Michel TOURNIER</w:t>
      </w:r>
    </w:p>
    <w:p w:rsidRPr="00641969" w:rsidR="00DB124B" w:rsidP="558B3568" w:rsidRDefault="09639BEB" w14:paraId="5C707259" w14:textId="3A16E145">
      <w:pPr>
        <w:rPr>
          <w:rFonts w:eastAsia="Abadi" w:cs="Arial"/>
          <w:color w:val="000000" w:themeColor="text1"/>
          <w:sz w:val="22"/>
          <w:szCs w:val="22"/>
        </w:rPr>
      </w:pPr>
      <w:r w:rsidRPr="00641969">
        <w:rPr>
          <w:rFonts w:eastAsia="Abadi" w:cs="Arial"/>
          <w:color w:val="000000" w:themeColor="text1"/>
          <w:sz w:val="22"/>
          <w:szCs w:val="22"/>
        </w:rPr>
        <w:t>1996, Ed. Gallimard</w:t>
      </w:r>
    </w:p>
    <w:p w:rsidR="00DB124B" w:rsidP="558B3568" w:rsidRDefault="00DB124B" w14:paraId="3F7027EA" w14:textId="34D881BB">
      <w:pPr>
        <w:rPr>
          <w:rFonts w:eastAsia="Arial" w:cs="Arial"/>
          <w:sz w:val="22"/>
          <w:szCs w:val="22"/>
        </w:rPr>
      </w:pPr>
    </w:p>
    <w:p w:rsidR="74F5D726" w:rsidP="558B3568" w:rsidRDefault="74F5D726" w14:paraId="7594C340" w14:textId="022F01AE">
      <w:pPr>
        <w:rPr>
          <w:rFonts w:eastAsia="Arial" w:cs="Arial"/>
          <w:sz w:val="22"/>
          <w:szCs w:val="22"/>
        </w:rPr>
      </w:pPr>
    </w:p>
    <w:p w:rsidR="74F5D726" w:rsidP="558B3568" w:rsidRDefault="74F5D726" w14:paraId="4623E3EE" w14:textId="409D1EDE">
      <w:pPr>
        <w:spacing w:line="259" w:lineRule="auto"/>
        <w:rPr>
          <w:rFonts w:eastAsia="Arial" w:cs="Arial"/>
          <w:b/>
          <w:bCs/>
          <w:color w:val="000000" w:themeColor="text1"/>
          <w:sz w:val="28"/>
          <w:szCs w:val="28"/>
        </w:rPr>
      </w:pPr>
    </w:p>
    <w:p w:rsidR="74F5D726" w:rsidP="74F5D726" w:rsidRDefault="74F5D726" w14:paraId="266C96A8" w14:textId="021DC1FF">
      <w:r>
        <w:br w:type="page"/>
      </w:r>
    </w:p>
    <w:p w:rsidRPr="00560537" w:rsidR="74F5D726" w:rsidP="558B3568" w:rsidRDefault="00641969" w14:paraId="0DE0DCBD" w14:textId="1A8F759A">
      <w:pPr>
        <w:spacing w:line="259" w:lineRule="auto"/>
        <w:rPr>
          <w:sz w:val="24"/>
          <w:szCs w:val="24"/>
        </w:rPr>
      </w:pPr>
      <w:r w:rsidRPr="00560537">
        <w:rPr>
          <w:rFonts w:eastAsia="Arial" w:cs="Arial"/>
          <w:b/>
          <w:bCs/>
          <w:color w:val="000000" w:themeColor="text1"/>
          <w:sz w:val="24"/>
          <w:szCs w:val="24"/>
        </w:rPr>
        <w:t>É</w:t>
      </w:r>
      <w:r w:rsidRPr="00560537" w:rsidR="3FA1A7DE">
        <w:rPr>
          <w:rFonts w:eastAsia="Arial" w:cs="Arial"/>
          <w:b/>
          <w:bCs/>
          <w:color w:val="000000" w:themeColor="text1"/>
          <w:sz w:val="24"/>
          <w:szCs w:val="24"/>
        </w:rPr>
        <w:t xml:space="preserve">léazar - Version simplifiée d’après Michel Tournier </w:t>
      </w:r>
    </w:p>
    <w:p w:rsidR="558B3568" w:rsidP="558B3568" w:rsidRDefault="558B3568" w14:paraId="73CF144A" w14:textId="7CEB21F8">
      <w:pPr>
        <w:spacing w:line="259" w:lineRule="auto"/>
        <w:rPr>
          <w:rFonts w:eastAsia="Arial" w:cs="Arial"/>
          <w:b/>
          <w:bCs/>
          <w:color w:val="000000" w:themeColor="text1"/>
          <w:sz w:val="28"/>
          <w:szCs w:val="28"/>
        </w:rPr>
      </w:pPr>
    </w:p>
    <w:p w:rsidR="2151E9E4" w:rsidRDefault="2151E9E4" w14:paraId="700AD786" w14:textId="257F515E">
      <w:r w:rsidRPr="558B3568">
        <w:rPr>
          <w:rFonts w:eastAsia="Arial" w:cs="Arial"/>
          <w:color w:val="000000" w:themeColor="text1"/>
          <w:sz w:val="22"/>
          <w:szCs w:val="22"/>
        </w:rPr>
        <w:t>« Ce métier de berger, Éléazar ne l’avait pas choisi.</w:t>
      </w:r>
      <w:r>
        <w:br/>
      </w:r>
      <w:r w:rsidRPr="558B3568">
        <w:rPr>
          <w:rFonts w:eastAsia="Arial" w:cs="Arial"/>
          <w:color w:val="000000" w:themeColor="text1"/>
          <w:sz w:val="22"/>
          <w:szCs w:val="22"/>
        </w:rPr>
        <w:t>Quand il était jeune, il rêvait d’un autre métier.</w:t>
      </w:r>
    </w:p>
    <w:p w:rsidR="558B3568" w:rsidP="558B3568" w:rsidRDefault="558B3568" w14:paraId="1132F8D5" w14:textId="2F2EA9FD">
      <w:pPr>
        <w:rPr>
          <w:rFonts w:eastAsia="Arial" w:cs="Arial"/>
          <w:color w:val="000000" w:themeColor="text1"/>
          <w:sz w:val="22"/>
          <w:szCs w:val="22"/>
        </w:rPr>
      </w:pPr>
    </w:p>
    <w:p w:rsidR="2151E9E4" w:rsidP="00F9FA73" w:rsidRDefault="2151E9E4" w14:paraId="69C25DDC" w14:textId="05E87703">
      <w:pPr>
        <w:rPr>
          <w:rFonts w:eastAsia="Arial" w:cs="Arial"/>
          <w:color w:val="000000" w:themeColor="text1"/>
          <w:sz w:val="22"/>
          <w:szCs w:val="22"/>
        </w:rPr>
      </w:pPr>
      <w:r w:rsidRPr="00F9FA73">
        <w:rPr>
          <w:rFonts w:eastAsia="Arial" w:cs="Arial"/>
          <w:color w:val="000000" w:themeColor="text1"/>
          <w:sz w:val="22"/>
          <w:szCs w:val="22"/>
        </w:rPr>
        <w:t>Dans son village, il y avait un vie</w:t>
      </w:r>
      <w:r w:rsidRPr="00F9FA73" w:rsidR="573B4513">
        <w:rPr>
          <w:rFonts w:eastAsia="Arial" w:cs="Arial"/>
          <w:color w:val="000000" w:themeColor="text1"/>
          <w:sz w:val="22"/>
          <w:szCs w:val="22"/>
        </w:rPr>
        <w:t>il ébéniste.</w:t>
      </w:r>
      <w:r>
        <w:br/>
      </w:r>
      <w:r w:rsidRPr="00F9FA73">
        <w:rPr>
          <w:rFonts w:eastAsia="Arial" w:cs="Arial"/>
          <w:color w:val="000000" w:themeColor="text1"/>
          <w:sz w:val="22"/>
          <w:szCs w:val="22"/>
        </w:rPr>
        <w:t>Éléazar aimait beaucoup passer du temps avec lui dans son atelier.</w:t>
      </w:r>
      <w:r>
        <w:br/>
      </w:r>
      <w:r w:rsidRPr="00F9FA73">
        <w:rPr>
          <w:rFonts w:eastAsia="Arial" w:cs="Arial"/>
          <w:color w:val="000000" w:themeColor="text1"/>
          <w:sz w:val="22"/>
          <w:szCs w:val="22"/>
        </w:rPr>
        <w:t>Il voulait apprendre ce métier avec lui.</w:t>
      </w:r>
    </w:p>
    <w:p w:rsidR="558B3568" w:rsidP="558B3568" w:rsidRDefault="558B3568" w14:paraId="45E0E77F" w14:textId="541C315B">
      <w:pPr>
        <w:rPr>
          <w:rFonts w:eastAsia="Arial" w:cs="Arial"/>
          <w:color w:val="000000" w:themeColor="text1"/>
          <w:sz w:val="22"/>
          <w:szCs w:val="22"/>
        </w:rPr>
      </w:pPr>
    </w:p>
    <w:p w:rsidR="2151E9E4" w:rsidP="00F9FA73" w:rsidRDefault="2151E9E4" w14:paraId="39468F62" w14:textId="2CE7A533">
      <w:pPr>
        <w:rPr>
          <w:rFonts w:eastAsia="Arial" w:cs="Arial"/>
          <w:color w:val="000000" w:themeColor="text1"/>
          <w:sz w:val="22"/>
          <w:szCs w:val="22"/>
        </w:rPr>
      </w:pPr>
      <w:r w:rsidRPr="00F9FA73">
        <w:rPr>
          <w:rFonts w:eastAsia="Arial" w:cs="Arial"/>
          <w:color w:val="000000" w:themeColor="text1"/>
          <w:sz w:val="22"/>
          <w:szCs w:val="22"/>
        </w:rPr>
        <w:t>Mais un jour, l</w:t>
      </w:r>
      <w:r w:rsidRPr="00F9FA73" w:rsidR="4FD14B61">
        <w:rPr>
          <w:rFonts w:eastAsia="Arial" w:cs="Arial"/>
          <w:color w:val="000000" w:themeColor="text1"/>
          <w:sz w:val="22"/>
          <w:szCs w:val="22"/>
        </w:rPr>
        <w:t>’ébéniste</w:t>
      </w:r>
      <w:r w:rsidRPr="00F9FA73">
        <w:rPr>
          <w:rFonts w:eastAsia="Arial" w:cs="Arial"/>
          <w:color w:val="000000" w:themeColor="text1"/>
          <w:sz w:val="22"/>
          <w:szCs w:val="22"/>
        </w:rPr>
        <w:t xml:space="preserve"> est mort brusquement.</w:t>
      </w:r>
      <w:r>
        <w:br/>
      </w:r>
      <w:r w:rsidRPr="00F9FA73">
        <w:rPr>
          <w:rFonts w:eastAsia="Arial" w:cs="Arial"/>
          <w:color w:val="000000" w:themeColor="text1"/>
          <w:sz w:val="22"/>
          <w:szCs w:val="22"/>
        </w:rPr>
        <w:t>Éléazar était très triste.</w:t>
      </w:r>
    </w:p>
    <w:p w:rsidR="558B3568" w:rsidP="558B3568" w:rsidRDefault="558B3568" w14:paraId="44FC1E78" w14:textId="34D1E658">
      <w:pPr>
        <w:rPr>
          <w:rFonts w:eastAsia="Arial" w:cs="Arial"/>
          <w:color w:val="000000" w:themeColor="text1"/>
          <w:sz w:val="22"/>
          <w:szCs w:val="22"/>
        </w:rPr>
      </w:pPr>
    </w:p>
    <w:p w:rsidR="2151E9E4" w:rsidP="558B3568" w:rsidRDefault="2151E9E4" w14:paraId="44C7559F" w14:textId="78C89AE7">
      <w:pPr>
        <w:rPr>
          <w:rFonts w:eastAsia="Arial" w:cs="Arial"/>
          <w:color w:val="000000" w:themeColor="text1"/>
          <w:sz w:val="22"/>
          <w:szCs w:val="22"/>
        </w:rPr>
      </w:pPr>
      <w:r w:rsidRPr="558B3568">
        <w:rPr>
          <w:rFonts w:eastAsia="Arial" w:cs="Arial"/>
          <w:color w:val="000000" w:themeColor="text1"/>
          <w:sz w:val="22"/>
          <w:szCs w:val="22"/>
        </w:rPr>
        <w:t>Il a gardé un petit morceau de bois (un copeau) en souvenir.</w:t>
      </w:r>
    </w:p>
    <w:p w:rsidR="558B3568" w:rsidP="558B3568" w:rsidRDefault="558B3568" w14:paraId="148C8914" w14:textId="3B7294B3">
      <w:pPr>
        <w:rPr>
          <w:rFonts w:eastAsia="Arial" w:cs="Arial"/>
          <w:color w:val="000000" w:themeColor="text1"/>
          <w:sz w:val="22"/>
          <w:szCs w:val="22"/>
        </w:rPr>
      </w:pPr>
    </w:p>
    <w:p w:rsidR="2151E9E4" w:rsidP="00F9FA73" w:rsidRDefault="2151E9E4" w14:paraId="3F35DE34" w14:textId="5971E1FA">
      <w:pPr>
        <w:rPr>
          <w:rFonts w:eastAsia="Arial" w:cs="Arial"/>
          <w:color w:val="000000" w:themeColor="text1"/>
          <w:sz w:val="22"/>
          <w:szCs w:val="22"/>
        </w:rPr>
      </w:pPr>
      <w:r w:rsidRPr="00F9FA73">
        <w:rPr>
          <w:rFonts w:eastAsia="Arial" w:cs="Arial"/>
          <w:color w:val="000000" w:themeColor="text1"/>
          <w:sz w:val="22"/>
          <w:szCs w:val="22"/>
        </w:rPr>
        <w:t>Dans son village, il y avait une règle : les jeunes allaient à la foire pour trouver un métier.</w:t>
      </w:r>
      <w:r>
        <w:br/>
      </w:r>
      <w:r w:rsidRPr="00F9FA73">
        <w:rPr>
          <w:rFonts w:eastAsia="Arial" w:cs="Arial"/>
          <w:color w:val="000000" w:themeColor="text1"/>
          <w:sz w:val="22"/>
          <w:szCs w:val="22"/>
        </w:rPr>
        <w:t>Ils mettaient un signe sur leur casquette : de la laine pour être berger, du blé pour être cultivateur, du bois pour être menuisier</w:t>
      </w:r>
      <w:r w:rsidRPr="00F9FA73" w:rsidR="3E2D539B">
        <w:rPr>
          <w:rFonts w:eastAsia="Arial" w:cs="Arial"/>
          <w:color w:val="000000" w:themeColor="text1"/>
          <w:sz w:val="22"/>
          <w:szCs w:val="22"/>
        </w:rPr>
        <w:t xml:space="preserve"> ou ébéniste</w:t>
      </w:r>
      <w:r w:rsidRPr="00F9FA73">
        <w:rPr>
          <w:rFonts w:eastAsia="Arial" w:cs="Arial"/>
          <w:color w:val="000000" w:themeColor="text1"/>
          <w:sz w:val="22"/>
          <w:szCs w:val="22"/>
        </w:rPr>
        <w:t>.</w:t>
      </w:r>
    </w:p>
    <w:p w:rsidR="558B3568" w:rsidP="558B3568" w:rsidRDefault="558B3568" w14:paraId="20B8C263" w14:textId="1B5ED40D">
      <w:pPr>
        <w:rPr>
          <w:rFonts w:eastAsia="Arial" w:cs="Arial"/>
          <w:color w:val="000000" w:themeColor="text1"/>
          <w:sz w:val="22"/>
          <w:szCs w:val="22"/>
        </w:rPr>
      </w:pPr>
    </w:p>
    <w:p w:rsidR="2151E9E4" w:rsidP="558B3568" w:rsidRDefault="2151E9E4" w14:paraId="52E5EFF0" w14:textId="3A6B3A50">
      <w:pPr>
        <w:rPr>
          <w:rFonts w:eastAsia="Arial" w:cs="Arial"/>
          <w:color w:val="000000" w:themeColor="text1"/>
          <w:sz w:val="22"/>
          <w:szCs w:val="22"/>
        </w:rPr>
      </w:pPr>
      <w:r w:rsidRPr="558B3568">
        <w:rPr>
          <w:rFonts w:eastAsia="Arial" w:cs="Arial"/>
          <w:color w:val="000000" w:themeColor="text1"/>
          <w:sz w:val="22"/>
          <w:szCs w:val="22"/>
        </w:rPr>
        <w:t>Éléazar est allé à la foire avec son copeau de bois.</w:t>
      </w:r>
      <w:r>
        <w:br/>
      </w:r>
      <w:r w:rsidRPr="558B3568">
        <w:rPr>
          <w:rFonts w:eastAsia="Arial" w:cs="Arial"/>
          <w:color w:val="000000" w:themeColor="text1"/>
          <w:sz w:val="22"/>
          <w:szCs w:val="22"/>
        </w:rPr>
        <w:t>Mais personne ne l’a remarqué.</w:t>
      </w:r>
    </w:p>
    <w:p w:rsidR="558B3568" w:rsidP="558B3568" w:rsidRDefault="558B3568" w14:paraId="12D25DEF" w14:textId="791D7B5D">
      <w:pPr>
        <w:rPr>
          <w:rFonts w:eastAsia="Arial" w:cs="Arial"/>
          <w:color w:val="000000" w:themeColor="text1"/>
          <w:sz w:val="22"/>
          <w:szCs w:val="22"/>
        </w:rPr>
      </w:pPr>
    </w:p>
    <w:p w:rsidR="2151E9E4" w:rsidP="558B3568" w:rsidRDefault="2151E9E4" w14:paraId="6E80A2DB" w14:textId="40F23B8F">
      <w:pPr>
        <w:rPr>
          <w:rFonts w:eastAsia="Arial" w:cs="Arial"/>
          <w:color w:val="000000" w:themeColor="text1"/>
          <w:sz w:val="22"/>
          <w:szCs w:val="22"/>
        </w:rPr>
      </w:pPr>
      <w:r w:rsidRPr="558B3568">
        <w:rPr>
          <w:rFonts w:eastAsia="Arial" w:cs="Arial"/>
          <w:color w:val="000000" w:themeColor="text1"/>
          <w:sz w:val="22"/>
          <w:szCs w:val="22"/>
        </w:rPr>
        <w:t>Ensuite, il a retrouvé son père dans un café.</w:t>
      </w:r>
      <w:r>
        <w:br/>
      </w:r>
      <w:r w:rsidRPr="558B3568">
        <w:rPr>
          <w:rFonts w:eastAsia="Arial" w:cs="Arial"/>
          <w:color w:val="000000" w:themeColor="text1"/>
          <w:sz w:val="22"/>
          <w:szCs w:val="22"/>
        </w:rPr>
        <w:t>Son père parlait avec un homme qui cherchait un berger.</w:t>
      </w:r>
    </w:p>
    <w:p w:rsidR="2151E9E4" w:rsidP="558B3568" w:rsidRDefault="2151E9E4" w14:paraId="659E4D6F" w14:textId="71FCA206">
      <w:pPr>
        <w:rPr>
          <w:rFonts w:eastAsia="Arial" w:cs="Arial"/>
          <w:color w:val="000000" w:themeColor="text1"/>
          <w:sz w:val="22"/>
          <w:szCs w:val="22"/>
        </w:rPr>
      </w:pPr>
      <w:r w:rsidRPr="558B3568">
        <w:rPr>
          <w:rFonts w:eastAsia="Arial" w:cs="Arial"/>
          <w:color w:val="000000" w:themeColor="text1"/>
          <w:sz w:val="22"/>
          <w:szCs w:val="22"/>
        </w:rPr>
        <w:t>Son père a accepté, et Éléazar est devenu berger.</w:t>
      </w:r>
      <w:r>
        <w:br/>
      </w:r>
    </w:p>
    <w:p w:rsidR="2151E9E4" w:rsidP="558B3568" w:rsidRDefault="2151E9E4" w14:paraId="75E5D0B7" w14:textId="766B35C6">
      <w:pPr>
        <w:rPr>
          <w:rFonts w:eastAsia="Arial" w:cs="Arial"/>
          <w:color w:val="000000" w:themeColor="text1"/>
          <w:sz w:val="22"/>
          <w:szCs w:val="22"/>
        </w:rPr>
      </w:pPr>
      <w:r w:rsidRPr="558B3568">
        <w:rPr>
          <w:rFonts w:eastAsia="Arial" w:cs="Arial"/>
          <w:color w:val="000000" w:themeColor="text1"/>
          <w:sz w:val="22"/>
          <w:szCs w:val="22"/>
        </w:rPr>
        <w:t>Ce n’était pas le métier qu’il voulait.</w:t>
      </w:r>
    </w:p>
    <w:p w:rsidR="558B3568" w:rsidP="558B3568" w:rsidRDefault="558B3568" w14:paraId="6925A46E" w14:textId="751CEE04">
      <w:pPr>
        <w:rPr>
          <w:rFonts w:eastAsia="Arial" w:cs="Arial"/>
          <w:color w:val="000000" w:themeColor="text1"/>
          <w:sz w:val="22"/>
          <w:szCs w:val="22"/>
        </w:rPr>
      </w:pPr>
    </w:p>
    <w:p w:rsidR="2151E9E4" w:rsidP="558B3568" w:rsidRDefault="2151E9E4" w14:paraId="0AA9276C" w14:textId="32731D60">
      <w:pPr>
        <w:rPr>
          <w:rFonts w:eastAsia="Arial" w:cs="Arial"/>
          <w:color w:val="000000" w:themeColor="text1"/>
          <w:sz w:val="22"/>
          <w:szCs w:val="22"/>
        </w:rPr>
      </w:pPr>
      <w:r w:rsidRPr="558B3568">
        <w:rPr>
          <w:rFonts w:eastAsia="Arial" w:cs="Arial"/>
          <w:color w:val="000000" w:themeColor="text1"/>
          <w:sz w:val="22"/>
          <w:szCs w:val="22"/>
        </w:rPr>
        <w:t xml:space="preserve">Trois jours plus tard, il est parti travailler avec les moutons. </w:t>
      </w:r>
    </w:p>
    <w:p w:rsidR="2151E9E4" w:rsidRDefault="2151E9E4" w14:paraId="6BE821F0" w14:textId="450346B5">
      <w:r w:rsidRPr="558B3568">
        <w:rPr>
          <w:rFonts w:eastAsia="Arial" w:cs="Arial"/>
          <w:color w:val="000000" w:themeColor="text1"/>
          <w:sz w:val="22"/>
          <w:szCs w:val="22"/>
        </w:rPr>
        <w:t>Sa mère lui a dit : « Que veux-tu, c’est le destin ! »</w:t>
      </w:r>
    </w:p>
    <w:p w:rsidR="558B3568" w:rsidP="558B3568" w:rsidRDefault="558B3568" w14:paraId="59697419" w14:textId="347F8E11">
      <w:pPr>
        <w:rPr>
          <w:rFonts w:eastAsia="Arial" w:cs="Arial"/>
          <w:color w:val="000000" w:themeColor="text1"/>
          <w:sz w:val="22"/>
          <w:szCs w:val="22"/>
        </w:rPr>
      </w:pPr>
    </w:p>
    <w:p w:rsidR="558B3568" w:rsidP="558B3568" w:rsidRDefault="558B3568" w14:paraId="508CCD32" w14:textId="2CED3F33">
      <w:pPr>
        <w:rPr>
          <w:rFonts w:eastAsia="Arial" w:cs="Arial"/>
          <w:b/>
          <w:bCs/>
          <w:color w:val="000000" w:themeColor="text1"/>
          <w:sz w:val="28"/>
          <w:szCs w:val="28"/>
        </w:rPr>
      </w:pPr>
    </w:p>
    <w:p w:rsidR="558B3568" w:rsidRDefault="558B3568" w14:paraId="131C608E" w14:textId="204473A8">
      <w:r>
        <w:br w:type="page"/>
      </w:r>
    </w:p>
    <w:p w:rsidRPr="00770DDD" w:rsidR="1E2B415E" w:rsidP="4CA234A9" w:rsidRDefault="1E2B415E" w14:paraId="421B0965" w14:textId="607EF204">
      <w:pPr>
        <w:spacing w:line="259" w:lineRule="auto"/>
        <w:rPr>
          <w:sz w:val="24"/>
          <w:szCs w:val="24"/>
        </w:rPr>
      </w:pPr>
      <w:r w:rsidRPr="48D83E61" w:rsidR="1E2B415E">
        <w:rPr>
          <w:rFonts w:eastAsia="Arial" w:cs="Arial"/>
          <w:b w:val="1"/>
          <w:bCs w:val="1"/>
          <w:color w:val="000000" w:themeColor="text1" w:themeTint="FF" w:themeShade="FF"/>
          <w:sz w:val="24"/>
          <w:szCs w:val="24"/>
        </w:rPr>
        <w:t>Exemples de réponses avec une proposition de répartition par</w:t>
      </w:r>
      <w:r w:rsidRPr="48D83E61" w:rsidR="3EF52371">
        <w:rPr>
          <w:rFonts w:eastAsia="Arial" w:cs="Arial"/>
          <w:b w:val="1"/>
          <w:bCs w:val="1"/>
          <w:color w:val="000000" w:themeColor="text1" w:themeTint="FF" w:themeShade="FF"/>
          <w:sz w:val="24"/>
          <w:szCs w:val="24"/>
        </w:rPr>
        <w:t xml:space="preserve"> les</w:t>
      </w:r>
      <w:r w:rsidRPr="48D83E61" w:rsidR="1E2B415E">
        <w:rPr>
          <w:rFonts w:eastAsia="Arial" w:cs="Arial"/>
          <w:b w:val="1"/>
          <w:bCs w:val="1"/>
          <w:color w:val="000000" w:themeColor="text1" w:themeTint="FF" w:themeShade="FF"/>
          <w:sz w:val="24"/>
          <w:szCs w:val="24"/>
        </w:rPr>
        <w:t xml:space="preserve"> </w:t>
      </w:r>
      <w:r w:rsidRPr="48D83E61" w:rsidR="3D3F18CB">
        <w:rPr>
          <w:rFonts w:eastAsia="Arial" w:cs="Arial"/>
          <w:b w:val="1"/>
          <w:bCs w:val="1"/>
          <w:color w:val="000000" w:themeColor="text1" w:themeTint="FF" w:themeShade="FF"/>
          <w:sz w:val="24"/>
          <w:szCs w:val="24"/>
        </w:rPr>
        <w:t xml:space="preserve">grands facteurs </w:t>
      </w:r>
      <w:r w:rsidRPr="48D83E61" w:rsidR="00560537">
        <w:rPr>
          <w:rFonts w:eastAsia="Arial" w:cs="Arial"/>
          <w:b w:val="1"/>
          <w:bCs w:val="1"/>
          <w:color w:val="000000" w:themeColor="text1" w:themeTint="FF" w:themeShade="FF"/>
          <w:sz w:val="24"/>
          <w:szCs w:val="24"/>
        </w:rPr>
        <w:t>susceptibles d'</w:t>
      </w:r>
      <w:r w:rsidRPr="48D83E61" w:rsidR="6C87EC63">
        <w:rPr>
          <w:rFonts w:eastAsia="Arial" w:cs="Arial"/>
          <w:b w:val="1"/>
          <w:bCs w:val="1"/>
          <w:color w:val="000000" w:themeColor="text1" w:themeTint="FF" w:themeShade="FF"/>
          <w:sz w:val="24"/>
          <w:szCs w:val="24"/>
        </w:rPr>
        <w:t>influence</w:t>
      </w:r>
      <w:r w:rsidRPr="48D83E61" w:rsidR="02126736">
        <w:rPr>
          <w:rFonts w:eastAsia="Arial" w:cs="Arial"/>
          <w:b w:val="1"/>
          <w:bCs w:val="1"/>
          <w:color w:val="000000" w:themeColor="text1" w:themeTint="FF" w:themeShade="FF"/>
          <w:sz w:val="24"/>
          <w:szCs w:val="24"/>
        </w:rPr>
        <w:t>r</w:t>
      </w:r>
      <w:r w:rsidRPr="48D83E61" w:rsidR="6C87EC63">
        <w:rPr>
          <w:rFonts w:eastAsia="Arial" w:cs="Arial"/>
          <w:b w:val="1"/>
          <w:bCs w:val="1"/>
          <w:color w:val="000000" w:themeColor="text1" w:themeTint="FF" w:themeShade="FF"/>
          <w:sz w:val="24"/>
          <w:szCs w:val="24"/>
        </w:rPr>
        <w:t xml:space="preserve"> un choix d’orientation</w:t>
      </w:r>
    </w:p>
    <w:p w:rsidR="558B3568" w:rsidP="558B3568" w:rsidRDefault="558B3568" w14:paraId="53D5F582" w14:textId="6AE772BE">
      <w:pPr>
        <w:rPr>
          <w:rFonts w:ascii="Aptos" w:hAnsi="Aptos" w:eastAsia="Aptos" w:cs="Aptos"/>
          <w:color w:val="000000" w:themeColor="text1"/>
          <w:sz w:val="22"/>
          <w:szCs w:val="22"/>
        </w:rPr>
      </w:pPr>
    </w:p>
    <w:p w:rsidR="1E2B415E" w:rsidP="4CA234A9" w:rsidRDefault="1E2B415E" w14:paraId="60135235" w14:textId="3F28E11A">
      <w:pPr>
        <w:rPr>
          <w:rFonts w:ascii="Aptos" w:hAnsi="Aptos" w:eastAsia="Aptos" w:cs="Aptos"/>
          <w:color w:val="000000" w:themeColor="text1"/>
          <w:sz w:val="22"/>
          <w:szCs w:val="22"/>
          <w:highlight w:val="yellow"/>
        </w:rPr>
      </w:pPr>
    </w:p>
    <w:p w:rsidR="558B3568" w:rsidP="558B3568" w:rsidRDefault="558B3568" w14:paraId="1AB9ADFD" w14:textId="4DD64A34">
      <w:pPr>
        <w:rPr>
          <w:rFonts w:ascii="Aptos" w:hAnsi="Aptos" w:eastAsia="Aptos" w:cs="Aptos"/>
          <w:color w:val="000000" w:themeColor="text1"/>
          <w:sz w:val="22"/>
          <w:szCs w:val="22"/>
          <w:highlight w:val="yellow"/>
        </w:rPr>
      </w:pPr>
    </w:p>
    <w:p w:rsidR="1E2B415E" w:rsidP="49569826" w:rsidRDefault="1E2B415E" w14:paraId="0395D123" w14:textId="03C0973B">
      <w:pPr>
        <w:spacing w:line="360" w:lineRule="auto"/>
        <w:rPr>
          <w:rFonts w:eastAsia="Arial" w:cs="Arial"/>
          <w:color w:val="000000" w:themeColor="text1"/>
          <w:sz w:val="22"/>
          <w:szCs w:val="22"/>
        </w:rPr>
      </w:pPr>
      <w:r w:rsidRPr="49569826">
        <w:rPr>
          <w:rFonts w:eastAsia="Arial" w:cs="Arial"/>
          <w:b/>
          <w:bCs/>
          <w:color w:val="000000" w:themeColor="text1"/>
          <w:sz w:val="24"/>
          <w:szCs w:val="24"/>
        </w:rPr>
        <w:t>Eléazar</w:t>
      </w:r>
      <w:r w:rsidRPr="49569826">
        <w:rPr>
          <w:rFonts w:ascii="Aptos" w:hAnsi="Aptos" w:eastAsia="Aptos" w:cs="Aptos"/>
          <w:color w:val="000000" w:themeColor="text1"/>
          <w:sz w:val="22"/>
          <w:szCs w:val="22"/>
        </w:rPr>
        <w:t xml:space="preserve"> </w:t>
      </w:r>
      <w:r w:rsidRPr="49569826">
        <w:rPr>
          <w:rFonts w:eastAsia="Arial" w:cs="Arial"/>
          <w:color w:val="000000" w:themeColor="text1"/>
          <w:sz w:val="22"/>
          <w:szCs w:val="22"/>
        </w:rPr>
        <w:t>(ce qu’il veut, ce qu’il fait...) : Eléazar est né dans un lieu donné (la campagne où on a besoin de bergers) ; Il n’essaie pas de discuter, il subit la décision ; Il n’a pas choisi un signal assez visible pour dire ce qu’il voulait (le copeau trop petit, blond comme ses cheveux) ;</w:t>
      </w:r>
    </w:p>
    <w:p w:rsidR="558B3568" w:rsidP="558B3568" w:rsidRDefault="558B3568" w14:paraId="6B0B5298" w14:textId="1AF21048">
      <w:pPr>
        <w:spacing w:line="360" w:lineRule="auto"/>
        <w:rPr>
          <w:rFonts w:ascii="Aptos" w:hAnsi="Aptos" w:eastAsia="Aptos" w:cs="Aptos"/>
          <w:color w:val="000000" w:themeColor="text1"/>
          <w:sz w:val="22"/>
          <w:szCs w:val="22"/>
        </w:rPr>
      </w:pPr>
    </w:p>
    <w:p w:rsidR="1E2B415E" w:rsidP="558B3568" w:rsidRDefault="1E2B415E" w14:paraId="59C6DFA0" w14:textId="3D2BFCE5">
      <w:pPr>
        <w:spacing w:line="360" w:lineRule="auto"/>
        <w:rPr>
          <w:rFonts w:eastAsia="Arial" w:cs="Arial"/>
          <w:color w:val="000000" w:themeColor="text1"/>
          <w:sz w:val="22"/>
          <w:szCs w:val="22"/>
        </w:rPr>
      </w:pPr>
      <w:r w:rsidRPr="558B3568">
        <w:rPr>
          <w:rFonts w:ascii="Aptos" w:hAnsi="Aptos" w:eastAsia="Aptos" w:cs="Aptos"/>
          <w:b/>
          <w:bCs/>
          <w:color w:val="000000" w:themeColor="text1"/>
          <w:sz w:val="24"/>
          <w:szCs w:val="24"/>
        </w:rPr>
        <w:t>La famille</w:t>
      </w:r>
      <w:r w:rsidRPr="558B3568">
        <w:rPr>
          <w:rFonts w:ascii="Aptos" w:hAnsi="Aptos" w:eastAsia="Aptos" w:cs="Aptos"/>
          <w:color w:val="000000" w:themeColor="text1"/>
          <w:sz w:val="22"/>
          <w:szCs w:val="22"/>
        </w:rPr>
        <w:t xml:space="preserve"> : </w:t>
      </w:r>
      <w:r w:rsidRPr="558B3568">
        <w:rPr>
          <w:rFonts w:eastAsia="Arial" w:cs="Arial"/>
          <w:color w:val="000000" w:themeColor="text1"/>
          <w:sz w:val="22"/>
          <w:szCs w:val="22"/>
        </w:rPr>
        <w:t xml:space="preserve">Le père a pris la décision sans demander l’avis de son fils ; La mère subit la décision et n’a pas la possibilité d’agir ; Eléazar et ses parents ne communiquent pas entre eux ; </w:t>
      </w:r>
    </w:p>
    <w:p w:rsidR="558B3568" w:rsidP="558B3568" w:rsidRDefault="558B3568" w14:paraId="331F5902" w14:textId="4CC037CE">
      <w:pPr>
        <w:spacing w:line="360" w:lineRule="auto"/>
        <w:rPr>
          <w:rFonts w:ascii="Aptos" w:hAnsi="Aptos" w:eastAsia="Aptos" w:cs="Aptos"/>
          <w:color w:val="000000" w:themeColor="text1"/>
          <w:sz w:val="22"/>
          <w:szCs w:val="22"/>
        </w:rPr>
      </w:pPr>
    </w:p>
    <w:p w:rsidR="1E2B415E" w:rsidP="00F9FA73" w:rsidRDefault="1E2B415E" w14:paraId="7AAF6267" w14:textId="6F48E8A8">
      <w:pPr>
        <w:spacing w:line="360" w:lineRule="auto"/>
        <w:rPr>
          <w:rFonts w:eastAsia="Arial" w:cs="Arial"/>
          <w:color w:val="000000" w:themeColor="text1"/>
          <w:sz w:val="22"/>
          <w:szCs w:val="22"/>
        </w:rPr>
      </w:pPr>
      <w:r w:rsidRPr="00F9FA73">
        <w:rPr>
          <w:rFonts w:eastAsia="Arial" w:cs="Arial"/>
          <w:b/>
          <w:bCs/>
          <w:color w:val="000000" w:themeColor="text1"/>
          <w:sz w:val="24"/>
          <w:szCs w:val="24"/>
        </w:rPr>
        <w:t>Les circonstances</w:t>
      </w:r>
      <w:r w:rsidRPr="00F9FA73">
        <w:rPr>
          <w:rFonts w:ascii="Aptos" w:hAnsi="Aptos" w:eastAsia="Aptos" w:cs="Aptos"/>
          <w:color w:val="000000" w:themeColor="text1"/>
          <w:sz w:val="22"/>
          <w:szCs w:val="22"/>
        </w:rPr>
        <w:t xml:space="preserve"> :</w:t>
      </w:r>
      <w:r w:rsidRPr="00F9FA73">
        <w:rPr>
          <w:rFonts w:eastAsia="Arial" w:cs="Arial"/>
          <w:color w:val="000000" w:themeColor="text1"/>
          <w:sz w:val="22"/>
          <w:szCs w:val="22"/>
        </w:rPr>
        <w:t xml:space="preserve"> Il y a de la demande pour le métier de berger à ce moment-là (notion d’offre et demande) ; L’ébéniste n’a pas préparé Eléazar à rechercher un autre ébéniste ; L’éleveur ne demande pas l’avis d’Eléazar ; La société est organisée pour répondre à des besoins ; </w:t>
      </w:r>
    </w:p>
    <w:p w:rsidR="558B3568" w:rsidP="558B3568" w:rsidRDefault="558B3568" w14:paraId="280789B0" w14:textId="3A17FB0E">
      <w:pPr>
        <w:spacing w:line="360" w:lineRule="auto"/>
        <w:rPr>
          <w:rFonts w:ascii="Aptos" w:hAnsi="Aptos" w:eastAsia="Aptos" w:cs="Aptos"/>
          <w:color w:val="000000" w:themeColor="text1"/>
          <w:sz w:val="22"/>
          <w:szCs w:val="22"/>
        </w:rPr>
      </w:pPr>
    </w:p>
    <w:p w:rsidR="1E2B415E" w:rsidP="49569826" w:rsidRDefault="1E2B415E" w14:paraId="4E16EB3F" w14:textId="4275560A">
      <w:pPr>
        <w:spacing w:line="360" w:lineRule="auto"/>
        <w:rPr>
          <w:rFonts w:ascii="Aptos" w:hAnsi="Aptos" w:eastAsia="Aptos" w:cs="Aptos"/>
          <w:color w:val="000000" w:themeColor="text1"/>
          <w:sz w:val="22"/>
          <w:szCs w:val="22"/>
        </w:rPr>
      </w:pPr>
      <w:r w:rsidRPr="49569826">
        <w:rPr>
          <w:rFonts w:eastAsia="Arial" w:cs="Arial"/>
          <w:b/>
          <w:bCs/>
          <w:color w:val="000000" w:themeColor="text1"/>
          <w:sz w:val="24"/>
          <w:szCs w:val="24"/>
        </w:rPr>
        <w:t>Les règles</w:t>
      </w:r>
      <w:r w:rsidRPr="49569826">
        <w:rPr>
          <w:rFonts w:ascii="Aptos" w:hAnsi="Aptos" w:eastAsia="Aptos" w:cs="Aptos"/>
          <w:color w:val="000000" w:themeColor="text1"/>
          <w:sz w:val="22"/>
          <w:szCs w:val="22"/>
        </w:rPr>
        <w:t xml:space="preserve"> : </w:t>
      </w:r>
      <w:r w:rsidRPr="49569826">
        <w:rPr>
          <w:rFonts w:eastAsia="Arial" w:cs="Arial"/>
          <w:color w:val="000000" w:themeColor="text1"/>
          <w:sz w:val="22"/>
          <w:szCs w:val="22"/>
        </w:rPr>
        <w:t>Les jeunes vont à la foire pour trouver un métier.</w:t>
      </w:r>
      <w:r w:rsidRPr="49569826" w:rsidR="20DAEDA8">
        <w:rPr>
          <w:rFonts w:eastAsia="Arial" w:cs="Arial"/>
          <w:color w:val="000000" w:themeColor="text1"/>
          <w:sz w:val="22"/>
          <w:szCs w:val="22"/>
        </w:rPr>
        <w:t xml:space="preserve"> </w:t>
      </w:r>
      <w:r>
        <w:br/>
      </w:r>
    </w:p>
    <w:p w:rsidR="1E2B415E" w:rsidP="00F9FA73" w:rsidRDefault="1E2B415E" w14:paraId="2B13FB2B" w14:textId="19B84B71">
      <w:pPr>
        <w:rPr>
          <w:rFonts w:ascii="Aptos" w:hAnsi="Aptos" w:eastAsia="Aptos" w:cs="Aptos"/>
          <w:color w:val="000000" w:themeColor="text1"/>
          <w:sz w:val="22"/>
          <w:szCs w:val="22"/>
        </w:rPr>
      </w:pPr>
      <w:r w:rsidRPr="00F9FA73">
        <w:rPr>
          <w:rFonts w:eastAsia="Arial" w:cs="Arial"/>
          <w:b/>
          <w:bCs/>
          <w:color w:val="000000" w:themeColor="text1"/>
          <w:sz w:val="24"/>
          <w:szCs w:val="24"/>
        </w:rPr>
        <w:t xml:space="preserve">Le hasard </w:t>
      </w:r>
      <w:r w:rsidRPr="00F9FA73">
        <w:rPr>
          <w:rFonts w:ascii="Aptos" w:hAnsi="Aptos" w:eastAsia="Aptos" w:cs="Aptos"/>
          <w:color w:val="000000" w:themeColor="text1"/>
          <w:sz w:val="22"/>
          <w:szCs w:val="22"/>
        </w:rPr>
        <w:t xml:space="preserve">: </w:t>
      </w:r>
      <w:r w:rsidRPr="00F9FA73">
        <w:rPr>
          <w:rFonts w:eastAsia="Arial" w:cs="Arial"/>
          <w:color w:val="000000" w:themeColor="text1"/>
          <w:sz w:val="22"/>
          <w:szCs w:val="22"/>
        </w:rPr>
        <w:t>la rencontre d’Eléazar avec l’ébéniste ; La mort brutale de l’ébéniste</w:t>
      </w:r>
    </w:p>
    <w:p w:rsidR="558B3568" w:rsidP="00F9FA73" w:rsidRDefault="558B3568" w14:paraId="27A61E33" w14:textId="487C0A3D">
      <w:pPr>
        <w:rPr>
          <w:rFonts w:eastAsia="Arial" w:cs="Arial"/>
          <w:color w:val="000000" w:themeColor="text1"/>
          <w:sz w:val="22"/>
          <w:szCs w:val="22"/>
        </w:rPr>
      </w:pPr>
    </w:p>
    <w:p w:rsidR="558B3568" w:rsidP="558B3568" w:rsidRDefault="558B3568" w14:paraId="7A1E417E" w14:textId="0CAA0186">
      <w:pPr>
        <w:spacing w:line="259" w:lineRule="auto"/>
        <w:rPr>
          <w:rFonts w:eastAsia="Arial" w:cs="Arial"/>
          <w:b/>
          <w:bCs/>
          <w:color w:val="000000" w:themeColor="text1"/>
          <w:sz w:val="28"/>
          <w:szCs w:val="28"/>
        </w:rPr>
      </w:pPr>
    </w:p>
    <w:p w:rsidRPr="00DB124B" w:rsidR="00DB124B" w:rsidP="00DB124B" w:rsidRDefault="00DB124B" w14:paraId="1676A913" w14:textId="77777777">
      <w:pPr>
        <w:rPr>
          <w:rFonts w:eastAsia="Arial" w:cs="Arial"/>
          <w:sz w:val="24"/>
          <w:szCs w:val="24"/>
        </w:rPr>
      </w:pPr>
    </w:p>
    <w:sectPr w:rsidRPr="00DB124B" w:rsidR="00DB124B" w:rsidSect="00B770B7">
      <w:headerReference w:type="default" r:id="rId10"/>
      <w:footerReference w:type="default" r:id="rId11"/>
      <w:type w:val="continuous"/>
      <w:pgSz w:w="11910" w:h="16840" w:orient="portrait"/>
      <w:pgMar w:top="720" w:right="720" w:bottom="720" w:left="720" w:header="0" w:footer="34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77A78" w:rsidP="00597604" w:rsidRDefault="00E77A78" w14:paraId="25ACC2A7" w14:textId="77777777">
      <w:r>
        <w:separator/>
      </w:r>
    </w:p>
  </w:endnote>
  <w:endnote w:type="continuationSeparator" w:id="0">
    <w:p w:rsidR="00E77A78" w:rsidP="00597604" w:rsidRDefault="00E77A78" w14:paraId="746E657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badi">
    <w:charset w:val="00"/>
    <w:family w:val="swiss"/>
    <w:pitch w:val="variable"/>
    <w:sig w:usb0="80000003" w:usb1="00000000" w:usb2="00000000" w:usb3="00000000" w:csb0="00000093"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07037568"/>
      <w:docPartObj>
        <w:docPartGallery w:val="Page Numbers (Bottom of Page)"/>
        <w:docPartUnique/>
      </w:docPartObj>
    </w:sdtPr>
    <w:sdtContent>
      <w:sdt>
        <w:sdtPr>
          <w:rPr>
            <w:sz w:val="16"/>
            <w:szCs w:val="16"/>
          </w:rPr>
          <w:id w:val="-1769616900"/>
          <w:docPartObj>
            <w:docPartGallery w:val="Page Numbers (Top of Page)"/>
            <w:docPartUnique/>
          </w:docPartObj>
        </w:sdtPr>
        <w:sdtContent>
          <w:p w:rsidRPr="00392EDD" w:rsidR="0030597F" w:rsidP="00392EDD" w:rsidRDefault="7018E24A" w14:paraId="4F361060" w14:textId="20E7C619">
            <w:pPr>
              <w:pStyle w:val="Footer"/>
              <w:jc w:val="right"/>
              <w:rPr>
                <w:sz w:val="16"/>
                <w:szCs w:val="16"/>
              </w:rPr>
            </w:pPr>
            <w:r w:rsidRPr="7018E24A">
              <w:rPr>
                <w:sz w:val="16"/>
                <w:szCs w:val="16"/>
              </w:rPr>
              <w:t xml:space="preserve">Page </w:t>
            </w:r>
            <w:r w:rsidRPr="7018E24A" w:rsidR="00392EDD">
              <w:rPr>
                <w:b/>
                <w:bCs/>
                <w:sz w:val="16"/>
                <w:szCs w:val="16"/>
              </w:rPr>
              <w:fldChar w:fldCharType="begin"/>
            </w:r>
            <w:r w:rsidRPr="7018E24A" w:rsidR="00392EDD">
              <w:rPr>
                <w:b/>
                <w:bCs/>
                <w:sz w:val="16"/>
                <w:szCs w:val="16"/>
              </w:rPr>
              <w:instrText>PAGE</w:instrText>
            </w:r>
            <w:r w:rsidRPr="7018E24A" w:rsidR="00392EDD">
              <w:rPr>
                <w:b/>
                <w:bCs/>
                <w:sz w:val="16"/>
                <w:szCs w:val="16"/>
              </w:rPr>
              <w:fldChar w:fldCharType="separate"/>
            </w:r>
            <w:r w:rsidRPr="7018E24A">
              <w:rPr>
                <w:b/>
                <w:bCs/>
                <w:sz w:val="16"/>
                <w:szCs w:val="16"/>
              </w:rPr>
              <w:t>2</w:t>
            </w:r>
            <w:r w:rsidRPr="7018E24A" w:rsidR="00392EDD">
              <w:rPr>
                <w:b/>
                <w:bCs/>
                <w:sz w:val="16"/>
                <w:szCs w:val="16"/>
              </w:rPr>
              <w:fldChar w:fldCharType="end"/>
            </w:r>
            <w:r w:rsidRPr="7018E24A">
              <w:rPr>
                <w:sz w:val="16"/>
                <w:szCs w:val="16"/>
              </w:rPr>
              <w:t xml:space="preserve"> sur </w:t>
            </w:r>
            <w:r w:rsidRPr="7018E24A" w:rsidR="00392EDD">
              <w:rPr>
                <w:b/>
                <w:bCs/>
                <w:sz w:val="16"/>
                <w:szCs w:val="16"/>
              </w:rPr>
              <w:fldChar w:fldCharType="begin"/>
            </w:r>
            <w:r w:rsidRPr="7018E24A" w:rsidR="00392EDD">
              <w:rPr>
                <w:b/>
                <w:bCs/>
                <w:sz w:val="16"/>
                <w:szCs w:val="16"/>
              </w:rPr>
              <w:instrText>NUMPAGES</w:instrText>
            </w:r>
            <w:r w:rsidRPr="7018E24A" w:rsidR="00392EDD">
              <w:rPr>
                <w:b/>
                <w:bCs/>
                <w:sz w:val="16"/>
                <w:szCs w:val="16"/>
              </w:rPr>
              <w:fldChar w:fldCharType="separate"/>
            </w:r>
            <w:r w:rsidRPr="7018E24A">
              <w:rPr>
                <w:b/>
                <w:bCs/>
                <w:sz w:val="16"/>
                <w:szCs w:val="16"/>
              </w:rPr>
              <w:t>2</w:t>
            </w:r>
            <w:r w:rsidRPr="7018E24A" w:rsidR="00392EDD">
              <w:rPr>
                <w:b/>
                <w:bCs/>
                <w:sz w:val="16"/>
                <w:szCs w:val="16"/>
              </w:rPr>
              <w:fldChar w:fldCharType="end"/>
            </w:r>
          </w:p>
        </w:sdtContent>
        <w:sdtEndPr>
          <w:rPr>
            <w:sz w:val="16"/>
            <w:szCs w:val="16"/>
          </w:rPr>
        </w:sdtEndPr>
      </w:sdt>
    </w:sdtContent>
    <w:sdtEndPr>
      <w:rPr>
        <w:sz w:val="16"/>
        <w:szCs w:val="16"/>
      </w:rPr>
    </w:sdtEndPr>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77A78" w:rsidP="00597604" w:rsidRDefault="00E77A78" w14:paraId="1FD02312" w14:textId="77777777">
      <w:r>
        <w:separator/>
      </w:r>
    </w:p>
  </w:footnote>
  <w:footnote w:type="continuationSeparator" w:id="0">
    <w:p w:rsidR="00E77A78" w:rsidP="00597604" w:rsidRDefault="00E77A78" w14:paraId="7B42662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597604" w:rsidP="0030597F" w:rsidRDefault="7018E24A" w14:paraId="5AF87CD1" w14:textId="3123A7E6">
    <w:pPr>
      <w:pStyle w:val="Header"/>
      <w:ind w:left="-800"/>
    </w:pPr>
    <w:r>
      <w:rPr>
        <w:noProof/>
      </w:rPr>
      <w:drawing>
        <wp:inline distT="0" distB="0" distL="0" distR="0" wp14:anchorId="3FECEFE2" wp14:editId="10ED808F">
          <wp:extent cx="7560000" cy="1983600"/>
          <wp:effectExtent l="0" t="0" r="0" b="0"/>
          <wp:docPr id="229160906" name="Graphique 229160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476434" name="Graphique 494476434"/>
                  <pic:cNvPicPr/>
                </pic:nvPicPr>
                <pic:blipFill>
                  <a:blip r:embed="rId1">
                    <a:extLst>
                      <a:ext uri="{96DAC541-7B7A-43D3-8B79-37D633B846F1}">
                        <asvg:svgBlip xmlns:asvg="http://schemas.microsoft.com/office/drawing/2016/SVG/main" r:embed="rId2"/>
                      </a:ext>
                    </a:extLst>
                  </a:blip>
                  <a:stretch>
                    <a:fillRect/>
                  </a:stretch>
                </pic:blipFill>
                <pic:spPr>
                  <a:xfrm>
                    <a:off x="0" y="0"/>
                    <a:ext cx="7560000" cy="198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17F6630D"/>
    <w:multiLevelType w:val="multilevel"/>
    <w:tmpl w:val="6600688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1" w15:restartNumberingAfterBreak="0">
    <w:nsid w:val="18912EFF"/>
    <w:multiLevelType w:val="multilevel"/>
    <w:tmpl w:val="41DE2EC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2" w15:restartNumberingAfterBreak="0">
    <w:nsid w:val="3D6E639A"/>
    <w:multiLevelType w:val="multilevel"/>
    <w:tmpl w:val="A4365B4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3" w15:restartNumberingAfterBreak="0">
    <w:nsid w:val="48FC3C65"/>
    <w:multiLevelType w:val="multilevel"/>
    <w:tmpl w:val="42528F1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4" w15:restartNumberingAfterBreak="0">
    <w:nsid w:val="4EA0267B"/>
    <w:multiLevelType w:val="multilevel"/>
    <w:tmpl w:val="FFECC610"/>
    <w:lvl w:ilvl="0">
      <w:numFmt w:val="bullet"/>
      <w:lvlText w:val=""/>
      <w:lvlJc w:val="left"/>
      <w:pPr>
        <w:ind w:left="1800" w:hanging="360"/>
      </w:pPr>
      <w:rPr>
        <w:rFonts w:ascii="Wingdings" w:hAnsi="Wingdings" w:eastAsia="Times New Roman" w:cs="Times New Roman"/>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5" w15:restartNumberingAfterBreak="0">
    <w:nsid w:val="50B918A7"/>
    <w:multiLevelType w:val="multilevel"/>
    <w:tmpl w:val="06A4250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595863526">
    <w:abstractNumId w:val="12"/>
  </w:num>
  <w:num w:numId="12" w16cid:durableId="2019888981">
    <w:abstractNumId w:val="14"/>
  </w:num>
  <w:num w:numId="13" w16cid:durableId="714158298">
    <w:abstractNumId w:val="10"/>
  </w:num>
  <w:num w:numId="14" w16cid:durableId="858666054">
    <w:abstractNumId w:val="15"/>
  </w:num>
  <w:num w:numId="15" w16cid:durableId="140931915">
    <w:abstractNumId w:val="11"/>
  </w:num>
  <w:num w:numId="16" w16cid:durableId="20807074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21557"/>
    <w:rsid w:val="00057163"/>
    <w:rsid w:val="00082A18"/>
    <w:rsid w:val="000E1F7A"/>
    <w:rsid w:val="0012187A"/>
    <w:rsid w:val="0016582E"/>
    <w:rsid w:val="001708B9"/>
    <w:rsid w:val="001B3880"/>
    <w:rsid w:val="002103E9"/>
    <w:rsid w:val="00283BB0"/>
    <w:rsid w:val="002C6A70"/>
    <w:rsid w:val="0030597F"/>
    <w:rsid w:val="0034226A"/>
    <w:rsid w:val="00357727"/>
    <w:rsid w:val="00373E77"/>
    <w:rsid w:val="00392EDD"/>
    <w:rsid w:val="004275D1"/>
    <w:rsid w:val="00447229"/>
    <w:rsid w:val="00463F02"/>
    <w:rsid w:val="00495A1B"/>
    <w:rsid w:val="004A5C0F"/>
    <w:rsid w:val="004C0589"/>
    <w:rsid w:val="00560537"/>
    <w:rsid w:val="00583F64"/>
    <w:rsid w:val="00594335"/>
    <w:rsid w:val="00597604"/>
    <w:rsid w:val="005F72E2"/>
    <w:rsid w:val="00603C39"/>
    <w:rsid w:val="00626EF7"/>
    <w:rsid w:val="0063538A"/>
    <w:rsid w:val="00641969"/>
    <w:rsid w:val="006733A0"/>
    <w:rsid w:val="00675F42"/>
    <w:rsid w:val="00685EF3"/>
    <w:rsid w:val="00687A8E"/>
    <w:rsid w:val="006E7956"/>
    <w:rsid w:val="007407A2"/>
    <w:rsid w:val="00760D14"/>
    <w:rsid w:val="00770DDD"/>
    <w:rsid w:val="00784241"/>
    <w:rsid w:val="007C509C"/>
    <w:rsid w:val="00824615"/>
    <w:rsid w:val="00853E07"/>
    <w:rsid w:val="00861B29"/>
    <w:rsid w:val="008710BB"/>
    <w:rsid w:val="0089648B"/>
    <w:rsid w:val="008A7DF9"/>
    <w:rsid w:val="008B0EB9"/>
    <w:rsid w:val="009025DF"/>
    <w:rsid w:val="009134D5"/>
    <w:rsid w:val="00914CA3"/>
    <w:rsid w:val="0095548B"/>
    <w:rsid w:val="00960DD8"/>
    <w:rsid w:val="00993546"/>
    <w:rsid w:val="009E6E3A"/>
    <w:rsid w:val="00AB671B"/>
    <w:rsid w:val="00AC08C6"/>
    <w:rsid w:val="00AF14C3"/>
    <w:rsid w:val="00B52A67"/>
    <w:rsid w:val="00B62C0F"/>
    <w:rsid w:val="00B770B7"/>
    <w:rsid w:val="00B85959"/>
    <w:rsid w:val="00B91292"/>
    <w:rsid w:val="00C178C8"/>
    <w:rsid w:val="00C730B4"/>
    <w:rsid w:val="00C8738D"/>
    <w:rsid w:val="00CE12EA"/>
    <w:rsid w:val="00CF4FA3"/>
    <w:rsid w:val="00D13FAC"/>
    <w:rsid w:val="00D15DD8"/>
    <w:rsid w:val="00D416A1"/>
    <w:rsid w:val="00DB124B"/>
    <w:rsid w:val="00DB22A2"/>
    <w:rsid w:val="00DE7B69"/>
    <w:rsid w:val="00E23ABD"/>
    <w:rsid w:val="00E42018"/>
    <w:rsid w:val="00E57025"/>
    <w:rsid w:val="00E77A78"/>
    <w:rsid w:val="00E94C26"/>
    <w:rsid w:val="00EB1081"/>
    <w:rsid w:val="00F027C2"/>
    <w:rsid w:val="00F11970"/>
    <w:rsid w:val="00F15B1B"/>
    <w:rsid w:val="00F478B4"/>
    <w:rsid w:val="00F75399"/>
    <w:rsid w:val="00F9FA73"/>
    <w:rsid w:val="00FD406B"/>
    <w:rsid w:val="011A7B2B"/>
    <w:rsid w:val="02126736"/>
    <w:rsid w:val="08DCFE04"/>
    <w:rsid w:val="0907DDE0"/>
    <w:rsid w:val="09639BEB"/>
    <w:rsid w:val="0A24F2F4"/>
    <w:rsid w:val="0E3DDA43"/>
    <w:rsid w:val="1860894B"/>
    <w:rsid w:val="18617C69"/>
    <w:rsid w:val="19B7AC43"/>
    <w:rsid w:val="1E2B415E"/>
    <w:rsid w:val="2051960A"/>
    <w:rsid w:val="20DAEDA8"/>
    <w:rsid w:val="2151E9E4"/>
    <w:rsid w:val="26DEF891"/>
    <w:rsid w:val="2886B10B"/>
    <w:rsid w:val="2AF19F0B"/>
    <w:rsid w:val="2E3A63D8"/>
    <w:rsid w:val="32227B05"/>
    <w:rsid w:val="32B46B2A"/>
    <w:rsid w:val="35D4317B"/>
    <w:rsid w:val="369C917A"/>
    <w:rsid w:val="37410BEC"/>
    <w:rsid w:val="396C56B6"/>
    <w:rsid w:val="3D3F18CB"/>
    <w:rsid w:val="3E2D539B"/>
    <w:rsid w:val="3E390F30"/>
    <w:rsid w:val="3EF52371"/>
    <w:rsid w:val="3FA1A7DE"/>
    <w:rsid w:val="4804443F"/>
    <w:rsid w:val="48D83E61"/>
    <w:rsid w:val="49569826"/>
    <w:rsid w:val="4BEEAA15"/>
    <w:rsid w:val="4CA234A9"/>
    <w:rsid w:val="4EBDEDFA"/>
    <w:rsid w:val="4EC944F3"/>
    <w:rsid w:val="4F357B35"/>
    <w:rsid w:val="4F657014"/>
    <w:rsid w:val="4FD14B61"/>
    <w:rsid w:val="511E2044"/>
    <w:rsid w:val="51F4223A"/>
    <w:rsid w:val="547FC49D"/>
    <w:rsid w:val="54E92DC7"/>
    <w:rsid w:val="558B3568"/>
    <w:rsid w:val="573B4513"/>
    <w:rsid w:val="5828540F"/>
    <w:rsid w:val="5BE74F72"/>
    <w:rsid w:val="5C90EB20"/>
    <w:rsid w:val="67004A17"/>
    <w:rsid w:val="68EC7F6A"/>
    <w:rsid w:val="694A2105"/>
    <w:rsid w:val="6C87EC63"/>
    <w:rsid w:val="6F2C39FD"/>
    <w:rsid w:val="7018E24A"/>
    <w:rsid w:val="747E61E3"/>
    <w:rsid w:val="74BECE1D"/>
    <w:rsid w:val="74F5D726"/>
    <w:rsid w:val="77A8426C"/>
    <w:rsid w:val="7F4D1833"/>
    <w:rsid w:val="7F8BA3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7851588C-A337-47A1-8948-5F3FAB7F7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7018E24A"/>
    <w:rPr>
      <w:rFonts w:ascii="Arial" w:hAnsi="Arial" w:eastAsia="Marianne" w:cs="Marianne"/>
      <w:sz w:val="20"/>
      <w:szCs w:val="20"/>
      <w:lang w:val="fr-FR"/>
    </w:rPr>
  </w:style>
  <w:style w:type="paragraph" w:styleId="Heading1">
    <w:name w:val="heading 1"/>
    <w:aliases w:val="Lien web"/>
    <w:next w:val="Normal"/>
    <w:link w:val="Heading1Char"/>
    <w:uiPriority w:val="9"/>
    <w:qFormat/>
    <w:rsid w:val="00914CA3"/>
    <w:pPr>
      <w:keepNext/>
      <w:keepLines/>
      <w:spacing w:before="240"/>
      <w:outlineLvl w:val="0"/>
    </w:pPr>
    <w:rPr>
      <w:rFonts w:ascii="Arial" w:hAnsi="Arial" w:eastAsiaTheme="majorEastAsia" w:cstheme="majorBidi"/>
      <w:color w:val="0070C0"/>
      <w:sz w:val="16"/>
      <w:szCs w:val="32"/>
      <w:u w:val="single"/>
      <w:lang w:val="ca-ES"/>
    </w:rPr>
  </w:style>
  <w:style w:type="paragraph" w:styleId="Heading2">
    <w:name w:val="heading 2"/>
    <w:basedOn w:val="Normal"/>
    <w:next w:val="Normal"/>
    <w:link w:val="Heading2Char"/>
    <w:uiPriority w:val="9"/>
    <w:unhideWhenUsed/>
    <w:qFormat/>
    <w:rsid w:val="7018E24A"/>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1"/>
    <w:qFormat/>
    <w:rsid w:val="7018E24A"/>
    <w:rPr>
      <w:sz w:val="17"/>
      <w:szCs w:val="17"/>
    </w:rPr>
  </w:style>
  <w:style w:type="paragraph" w:styleId="Title">
    <w:name w:val="Title"/>
    <w:basedOn w:val="Normal"/>
    <w:uiPriority w:val="10"/>
    <w:qFormat/>
    <w:rsid w:val="7018E24A"/>
    <w:pPr>
      <w:spacing w:before="223"/>
      <w:ind w:left="730"/>
    </w:pPr>
    <w:rPr>
      <w:b/>
      <w:bCs/>
      <w:sz w:val="28"/>
      <w:szCs w:val="28"/>
    </w:rPr>
  </w:style>
  <w:style w:type="paragraph" w:styleId="ListParagraph">
    <w:name w:val="List Paragraph"/>
    <w:basedOn w:val="Normal"/>
    <w:uiPriority w:val="1"/>
    <w:qFormat/>
    <w:rsid w:val="7018E24A"/>
  </w:style>
  <w:style w:type="paragraph" w:styleId="Quelbac" w:customStyle="1">
    <w:name w:val="Quel bac ?"/>
    <w:uiPriority w:val="1"/>
    <w:qFormat/>
    <w:rsid w:val="0095548B"/>
    <w:rPr>
      <w:rFonts w:ascii="Arial" w:hAnsi="Arial" w:eastAsia="Marianne" w:cs="Marianne"/>
      <w:sz w:val="18"/>
      <w:lang w:val="ca-ES"/>
    </w:rPr>
  </w:style>
  <w:style w:type="paragraph" w:styleId="TITREDENIVEAU1" w:customStyle="1">
    <w:name w:val="TITRE DE NIVEAU 1"/>
    <w:qFormat/>
    <w:rsid w:val="0095548B"/>
    <w:rPr>
      <w:rFonts w:ascii="Arial" w:hAnsi="Arial" w:eastAsia="Marianne" w:cs="Marianne"/>
      <w:b/>
      <w:bCs/>
      <w:color w:val="231F20"/>
      <w:spacing w:val="-2"/>
      <w:sz w:val="28"/>
      <w:szCs w:val="28"/>
      <w:lang w:val="ca-ES"/>
    </w:rPr>
  </w:style>
  <w:style w:type="paragraph" w:styleId="Textecourant" w:customStyle="1">
    <w:name w:val="Texte courant"/>
    <w:basedOn w:val="BodyText"/>
    <w:qFormat/>
    <w:rsid w:val="0016582E"/>
    <w:pPr>
      <w:spacing w:before="1" w:line="254" w:lineRule="auto"/>
      <w:ind w:left="730" w:right="102"/>
    </w:pPr>
    <w:rPr>
      <w:color w:val="231F20"/>
    </w:rPr>
  </w:style>
  <w:style w:type="paragraph" w:styleId="Tmoignage" w:customStyle="1">
    <w:name w:val="Témoignage"/>
    <w:basedOn w:val="Normal"/>
    <w:uiPriority w:val="1"/>
    <w:qFormat/>
    <w:rsid w:val="7018E24A"/>
    <w:pPr>
      <w:spacing w:before="177"/>
      <w:ind w:left="730"/>
    </w:pPr>
    <w:rPr>
      <w:b/>
      <w:bCs/>
      <w:color w:val="231F20"/>
      <w:sz w:val="18"/>
      <w:szCs w:val="18"/>
    </w:rPr>
  </w:style>
  <w:style w:type="paragraph" w:styleId="Fichelve" w:customStyle="1">
    <w:name w:val="Fiche élève"/>
    <w:basedOn w:val="Normal"/>
    <w:uiPriority w:val="1"/>
    <w:qFormat/>
    <w:rsid w:val="7018E24A"/>
    <w:pPr>
      <w:ind w:left="730"/>
    </w:pPr>
    <w:rPr>
      <w:b/>
      <w:bCs/>
      <w:color w:val="231F20"/>
    </w:rPr>
  </w:style>
  <w:style w:type="paragraph" w:styleId="Titre3tmoin" w:customStyle="1">
    <w:name w:val="Titre 3 témoin"/>
    <w:basedOn w:val="Normal"/>
    <w:uiPriority w:val="1"/>
    <w:qFormat/>
    <w:rsid w:val="7018E24A"/>
    <w:pPr>
      <w:spacing w:before="207"/>
      <w:ind w:left="730"/>
      <w:jc w:val="both"/>
    </w:pPr>
    <w:rPr>
      <w:b/>
      <w:bCs/>
      <w:color w:val="231F20"/>
      <w:sz w:val="16"/>
      <w:szCs w:val="16"/>
    </w:rPr>
  </w:style>
  <w:style w:type="paragraph" w:styleId="Quote">
    <w:name w:val="Quote"/>
    <w:basedOn w:val="Normal"/>
    <w:next w:val="Normal"/>
    <w:link w:val="QuoteChar"/>
    <w:uiPriority w:val="29"/>
    <w:qFormat/>
    <w:rsid w:val="7018E24A"/>
    <w:pPr>
      <w:spacing w:before="200" w:after="160"/>
      <w:ind w:left="864" w:right="864"/>
      <w:jc w:val="both"/>
    </w:pPr>
    <w:rPr>
      <w:i/>
      <w:iCs/>
      <w:color w:val="404040" w:themeColor="text1" w:themeTint="BF"/>
      <w:sz w:val="18"/>
      <w:szCs w:val="18"/>
    </w:rPr>
  </w:style>
  <w:style w:type="character" w:styleId="QuoteChar" w:customStyle="1">
    <w:name w:val="Quote Char"/>
    <w:basedOn w:val="DefaultParagraphFont"/>
    <w:link w:val="Quote"/>
    <w:uiPriority w:val="29"/>
    <w:rsid w:val="00824615"/>
    <w:rPr>
      <w:rFonts w:ascii="Marianne" w:hAnsi="Marianne" w:eastAsia="Marianne" w:cs="Marianne"/>
      <w:i/>
      <w:iCs/>
      <w:color w:val="404040" w:themeColor="text1" w:themeTint="BF"/>
      <w:sz w:val="18"/>
      <w:lang w:val="ca-ES"/>
    </w:rPr>
  </w:style>
  <w:style w:type="paragraph" w:styleId="Verbatim" w:customStyle="1">
    <w:name w:val="Verbatim"/>
    <w:qFormat/>
    <w:rsid w:val="0095548B"/>
    <w:pPr>
      <w:ind w:left="730"/>
    </w:pPr>
    <w:rPr>
      <w:rFonts w:ascii="Arial" w:hAnsi="Arial" w:eastAsia="Marianne" w:cs="Marianne"/>
      <w:i/>
      <w:color w:val="231F20"/>
      <w:sz w:val="18"/>
      <w:lang w:val="ca-ES"/>
    </w:rPr>
  </w:style>
  <w:style w:type="paragraph" w:styleId="Activit" w:customStyle="1">
    <w:name w:val="Activité"/>
    <w:next w:val="Tmoignage"/>
    <w:qFormat/>
    <w:rsid w:val="00914CA3"/>
    <w:pPr>
      <w:spacing w:line="193" w:lineRule="exact"/>
      <w:ind w:left="730"/>
    </w:pPr>
    <w:rPr>
      <w:rFonts w:ascii="Arial" w:hAnsi="Arial" w:eastAsia="Marianne" w:cs="Marianne"/>
      <w:b/>
      <w:color w:val="000000" w:themeColor="text1"/>
      <w:sz w:val="20"/>
      <w:lang w:val="ca-ES"/>
    </w:rPr>
  </w:style>
  <w:style w:type="character" w:styleId="BodyTextChar" w:customStyle="1">
    <w:name w:val="Body Text Char"/>
    <w:basedOn w:val="DefaultParagraphFont"/>
    <w:link w:val="BodyText"/>
    <w:uiPriority w:val="1"/>
    <w:rsid w:val="00463F02"/>
    <w:rPr>
      <w:rFonts w:ascii="Marianne" w:hAnsi="Marianne" w:eastAsia="Marianne" w:cs="Marianne"/>
      <w:sz w:val="17"/>
      <w:szCs w:val="17"/>
      <w:lang w:val="ca-ES"/>
    </w:rPr>
  </w:style>
  <w:style w:type="paragraph" w:styleId="Descriptiffichelve" w:customStyle="1">
    <w:name w:val="Descriptif fiche élève"/>
    <w:next w:val="Textecourant"/>
    <w:qFormat/>
    <w:rsid w:val="0095548B"/>
    <w:pPr>
      <w:spacing w:line="193" w:lineRule="exact"/>
      <w:ind w:left="821"/>
    </w:pPr>
    <w:rPr>
      <w:rFonts w:ascii="Arial" w:hAnsi="Arial" w:eastAsia="Marianne" w:cs="Marianne"/>
      <w:color w:val="000000" w:themeColor="text1"/>
      <w:sz w:val="18"/>
      <w:u w:color="25408F"/>
      <w:lang w:val="ca-ES"/>
    </w:rPr>
  </w:style>
  <w:style w:type="paragraph" w:styleId="Header">
    <w:name w:val="header"/>
    <w:basedOn w:val="Normal"/>
    <w:link w:val="HeaderChar"/>
    <w:uiPriority w:val="99"/>
    <w:unhideWhenUsed/>
    <w:rsid w:val="7018E24A"/>
    <w:pPr>
      <w:tabs>
        <w:tab w:val="center" w:pos="4536"/>
        <w:tab w:val="right" w:pos="9072"/>
      </w:tabs>
    </w:pPr>
  </w:style>
  <w:style w:type="character" w:styleId="HeaderChar" w:customStyle="1">
    <w:name w:val="Header Char"/>
    <w:basedOn w:val="DefaultParagraphFont"/>
    <w:link w:val="Header"/>
    <w:uiPriority w:val="99"/>
    <w:rsid w:val="00597604"/>
    <w:rPr>
      <w:rFonts w:ascii="Marianne" w:hAnsi="Marianne" w:eastAsia="Marianne" w:cs="Marianne"/>
      <w:lang w:val="ca-ES"/>
    </w:rPr>
  </w:style>
  <w:style w:type="paragraph" w:styleId="Footer">
    <w:name w:val="footer"/>
    <w:basedOn w:val="Normal"/>
    <w:link w:val="FooterChar"/>
    <w:uiPriority w:val="99"/>
    <w:unhideWhenUsed/>
    <w:rsid w:val="7018E24A"/>
    <w:pPr>
      <w:tabs>
        <w:tab w:val="center" w:pos="4536"/>
        <w:tab w:val="right" w:pos="9072"/>
      </w:tabs>
    </w:pPr>
  </w:style>
  <w:style w:type="character" w:styleId="FooterChar" w:customStyle="1">
    <w:name w:val="Footer Char"/>
    <w:basedOn w:val="DefaultParagraphFont"/>
    <w:link w:val="Footer"/>
    <w:uiPriority w:val="99"/>
    <w:rsid w:val="00597604"/>
    <w:rPr>
      <w:rFonts w:ascii="Marianne" w:hAnsi="Marianne" w:eastAsia="Marianne" w:cs="Marianne"/>
      <w:lang w:val="ca-ES"/>
    </w:rPr>
  </w:style>
  <w:style w:type="paragraph" w:styleId="NoSpacing">
    <w:name w:val="No Spacing"/>
    <w:aliases w:val="Poursuite Onisep.fr"/>
    <w:uiPriority w:val="1"/>
    <w:qFormat/>
    <w:rsid w:val="0095548B"/>
    <w:rPr>
      <w:rFonts w:ascii="Arial" w:hAnsi="Arial" w:eastAsia="Marianne" w:cs="Marianne"/>
      <w:sz w:val="16"/>
      <w:lang w:val="ca-ES"/>
    </w:rPr>
  </w:style>
  <w:style w:type="character" w:styleId="Heading2Char" w:customStyle="1">
    <w:name w:val="Heading 2 Char"/>
    <w:basedOn w:val="DefaultParagraphFont"/>
    <w:link w:val="Heading2"/>
    <w:uiPriority w:val="9"/>
    <w:rsid w:val="0095548B"/>
    <w:rPr>
      <w:rFonts w:asciiTheme="majorHAnsi" w:hAnsiTheme="majorHAnsi" w:eastAsiaTheme="majorEastAsia" w:cstheme="majorBidi"/>
      <w:color w:val="365F91" w:themeColor="accent1" w:themeShade="BF"/>
      <w:sz w:val="26"/>
      <w:szCs w:val="26"/>
      <w:lang w:val="ca-ES"/>
    </w:rPr>
  </w:style>
  <w:style w:type="character" w:styleId="Heading1Char" w:customStyle="1">
    <w:name w:val="Heading 1 Char"/>
    <w:aliases w:val="Lien web Char"/>
    <w:basedOn w:val="DefaultParagraphFont"/>
    <w:link w:val="Heading1"/>
    <w:uiPriority w:val="9"/>
    <w:rsid w:val="00914CA3"/>
    <w:rPr>
      <w:rFonts w:ascii="Arial" w:hAnsi="Arial" w:eastAsiaTheme="majorEastAsia" w:cstheme="majorBidi"/>
      <w:color w:val="0070C0"/>
      <w:sz w:val="16"/>
      <w:szCs w:val="32"/>
      <w:u w:val="single"/>
      <w:lang w:val="ca-ES"/>
    </w:rPr>
  </w:style>
  <w:style w:type="table" w:styleId="TableNormal1" w:customStyle="1">
    <w:name w:val="Table Normal1"/>
    <w:uiPriority w:val="2"/>
    <w:semiHidden/>
    <w:unhideWhenUsed/>
    <w:qFormat/>
    <w:rsid w:val="001708B9"/>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DD0DED9082943943B901DE086C25E" ma:contentTypeVersion="10" ma:contentTypeDescription="Crée un document." ma:contentTypeScope="" ma:versionID="1f25b105a688ec01b64d6c503a952b3b">
  <xsd:schema xmlns:xsd="http://www.w3.org/2001/XMLSchema" xmlns:xs="http://www.w3.org/2001/XMLSchema" xmlns:p="http://schemas.microsoft.com/office/2006/metadata/properties" xmlns:ns2="47fec0c5-4fc2-4fef-af6a-9569dfe5ef89" xmlns:ns3="9fe8ee8b-a439-45ef-b563-a5ed04a9e753" targetNamespace="http://schemas.microsoft.com/office/2006/metadata/properties" ma:root="true" ma:fieldsID="f5059c92808d7d644f935a497ac2d4d6" ns2:_="" ns3:_="">
    <xsd:import namespace="47fec0c5-4fc2-4fef-af6a-9569dfe5ef89"/>
    <xsd:import namespace="9fe8ee8b-a439-45ef-b563-a5ed04a9e7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ec0c5-4fc2-4fef-af6a-9569dfe5ef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e8ee8b-a439-45ef-b563-a5ed04a9e7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b36418-ad90-47a9-ae7e-f811aaea97cd}" ma:internalName="TaxCatchAll" ma:showField="CatchAllData" ma:web="9fe8ee8b-a439-45ef-b563-a5ed04a9e7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e8ee8b-a439-45ef-b563-a5ed04a9e753" xsi:nil="true"/>
    <lcf76f155ced4ddcb4097134ff3c332f xmlns="47fec0c5-4fc2-4fef-af6a-9569dfe5ef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5CF647BE-4CA3-4E11-A534-C01849E56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ec0c5-4fc2-4fef-af6a-9569dfe5ef89"/>
    <ds:schemaRef ds:uri="9fe8ee8b-a439-45ef-b563-a5ed04a9e7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9fe8ee8b-a439-45ef-b563-a5ed04a9e753"/>
    <ds:schemaRef ds:uri="47fec0c5-4fc2-4fef-af6a-9569dfe5ef8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MINOT Marie-Helene</dc:creator>
  <keywords/>
  <lastModifiedBy>GUSTO Vicky</lastModifiedBy>
  <revision>36</revision>
  <lastPrinted>2023-07-06T02:50:00.0000000Z</lastPrinted>
  <dcterms:created xsi:type="dcterms:W3CDTF">2025-02-22T06:55:00.0000000Z</dcterms:created>
  <dcterms:modified xsi:type="dcterms:W3CDTF">2026-06-10T14:40:30.3300212Z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0x01010067BDD0DED9082943943B901DE086C25E</vt:lpwstr>
  </property>
  <property fmtid="{D5CDD505-2E9C-101B-9397-08002B2CF9AE}" pid="7" name="MediaServiceImageTags">
    <vt:lpwstr/>
  </property>
  <property fmtid="{D5CDD505-2E9C-101B-9397-08002B2CF9AE}" pid="8" name="Order">
    <vt:r8>805900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