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8CF039" w14:textId="40A458C2" w:rsidR="00B50BF4" w:rsidRPr="00547004" w:rsidRDefault="00B50BF4" w:rsidP="00B50BF4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547004">
        <w:rPr>
          <w:rFonts w:ascii="Arial" w:hAnsi="Arial" w:cs="Arial"/>
          <w:b/>
          <w:bCs/>
          <w:sz w:val="28"/>
          <w:szCs w:val="28"/>
        </w:rPr>
        <w:t>Qu’est-ce que la voie technologique ?</w:t>
      </w:r>
    </w:p>
    <w:p w14:paraId="34E89D8A" w14:textId="563B4D06" w:rsidR="00B50BF4" w:rsidRPr="00547004" w:rsidRDefault="00B50BF4" w:rsidP="00B50BF4">
      <w:pPr>
        <w:jc w:val="center"/>
        <w:rPr>
          <w:rFonts w:ascii="Arial" w:hAnsi="Arial" w:cs="Arial"/>
          <w:sz w:val="20"/>
          <w:szCs w:val="20"/>
        </w:rPr>
      </w:pPr>
      <w:r w:rsidRPr="00547004">
        <w:rPr>
          <w:rFonts w:ascii="Arial" w:hAnsi="Arial" w:cs="Arial"/>
          <w:sz w:val="20"/>
          <w:szCs w:val="20"/>
        </w:rPr>
        <w:t>Fiche enseignant</w:t>
      </w:r>
    </w:p>
    <w:p w14:paraId="36D5A0A1" w14:textId="77777777" w:rsidR="008D43EB" w:rsidRPr="00547004" w:rsidRDefault="008D43EB" w:rsidP="00B50BF4">
      <w:pPr>
        <w:rPr>
          <w:rFonts w:ascii="Arial" w:hAnsi="Arial" w:cs="Arial"/>
          <w:sz w:val="20"/>
          <w:szCs w:val="20"/>
        </w:rPr>
      </w:pPr>
    </w:p>
    <w:p w14:paraId="5AF08103" w14:textId="6B676A4B" w:rsidR="00B50BF4" w:rsidRPr="00547004" w:rsidRDefault="00B50BF4" w:rsidP="00B50BF4">
      <w:pPr>
        <w:rPr>
          <w:rFonts w:ascii="Arial" w:hAnsi="Arial" w:cs="Arial"/>
          <w:sz w:val="20"/>
          <w:szCs w:val="20"/>
        </w:rPr>
      </w:pPr>
      <w:r w:rsidRPr="00547004">
        <w:rPr>
          <w:rFonts w:ascii="Arial" w:hAnsi="Arial" w:cs="Arial"/>
          <w:sz w:val="20"/>
          <w:szCs w:val="20"/>
        </w:rPr>
        <w:t>Voici un rappel des 8 séries de la voie technologique :</w:t>
      </w:r>
    </w:p>
    <w:p w14:paraId="7965AEF6" w14:textId="77777777" w:rsidR="004A188B" w:rsidRPr="00547004" w:rsidRDefault="004A188B" w:rsidP="00B50BF4">
      <w:pPr>
        <w:rPr>
          <w:rFonts w:ascii="Arial" w:hAnsi="Arial" w:cs="Arial"/>
          <w:sz w:val="20"/>
          <w:szCs w:val="20"/>
        </w:rPr>
      </w:pPr>
    </w:p>
    <w:p w14:paraId="57922DAD" w14:textId="3A359F0A" w:rsidR="00B50BF4" w:rsidRPr="00547004" w:rsidRDefault="00B50BF4" w:rsidP="00B50BF4">
      <w:pPr>
        <w:pStyle w:val="paragraph"/>
        <w:spacing w:before="0" w:beforeAutospacing="0" w:after="0" w:afterAutospacing="0"/>
        <w:textAlignment w:val="baseline"/>
        <w:rPr>
          <w:rStyle w:val="eop"/>
          <w:rFonts w:ascii="Arial" w:hAnsi="Arial" w:cs="Arial"/>
          <w:color w:val="0563C1"/>
          <w:sz w:val="16"/>
          <w:szCs w:val="16"/>
        </w:rPr>
      </w:pPr>
      <w:r w:rsidRPr="00547004">
        <w:rPr>
          <w:rFonts w:ascii="Arial" w:hAnsi="Arial" w:cs="Arial"/>
          <w:b/>
          <w:bCs/>
          <w:sz w:val="20"/>
          <w:szCs w:val="20"/>
        </w:rPr>
        <w:t>Bac S2TMD</w:t>
      </w:r>
      <w:r w:rsidRPr="00547004">
        <w:rPr>
          <w:rStyle w:val="eop"/>
          <w:rFonts w:ascii="Arial" w:hAnsi="Arial" w:cs="Arial"/>
          <w:color w:val="0563C1"/>
          <w:sz w:val="20"/>
          <w:szCs w:val="20"/>
        </w:rPr>
        <w:t xml:space="preserve"> : </w:t>
      </w:r>
      <w:hyperlink r:id="rId10" w:history="1">
        <w:r w:rsidRPr="00547004">
          <w:rPr>
            <w:rStyle w:val="Lienhypertexte"/>
            <w:rFonts w:ascii="Arial" w:hAnsi="Arial" w:cs="Arial"/>
            <w:sz w:val="16"/>
            <w:szCs w:val="16"/>
          </w:rPr>
          <w:t>Sciences et techniques du théâtre, de la musique et de la danse</w:t>
        </w:r>
      </w:hyperlink>
    </w:p>
    <w:p w14:paraId="78DEDD45" w14:textId="77777777" w:rsidR="00B50BF4" w:rsidRPr="00547004" w:rsidRDefault="00B50BF4" w:rsidP="00B50BF4">
      <w:pPr>
        <w:pStyle w:val="paragraph"/>
        <w:spacing w:before="0" w:beforeAutospacing="0" w:after="0" w:afterAutospacing="0"/>
        <w:textAlignment w:val="baseline"/>
        <w:rPr>
          <w:rStyle w:val="eop"/>
          <w:rFonts w:ascii="Arial" w:hAnsi="Arial" w:cs="Arial"/>
          <w:color w:val="0563C1"/>
          <w:sz w:val="20"/>
          <w:szCs w:val="20"/>
        </w:rPr>
      </w:pPr>
      <w:r w:rsidRPr="00547004">
        <w:rPr>
          <w:rFonts w:ascii="Arial" w:hAnsi="Arial" w:cs="Arial"/>
          <w:color w:val="000000"/>
          <w:sz w:val="20"/>
          <w:szCs w:val="20"/>
          <w:shd w:val="clear" w:color="auto" w:fill="FFFFFF"/>
        </w:rPr>
        <w:t>Pour les élèves les plus talentueux dans ces matières, ce bac permet d'envisager l'accès aux formations supérieures artistiques en musique, en danse ou en théâtre, à un niveau professionnel. Autre voie : l'université, avec des cursus préparant à l'enseignement ou encore à la médiation culturelle.</w:t>
      </w:r>
    </w:p>
    <w:p w14:paraId="18DBA764" w14:textId="77777777" w:rsidR="00B50BF4" w:rsidRPr="00547004" w:rsidRDefault="00B50BF4" w:rsidP="00B50BF4">
      <w:pPr>
        <w:pStyle w:val="paragraph"/>
        <w:spacing w:before="0" w:beforeAutospacing="0" w:after="0" w:afterAutospacing="0"/>
        <w:textAlignment w:val="baseline"/>
        <w:rPr>
          <w:rStyle w:val="eop"/>
          <w:rFonts w:ascii="Arial" w:hAnsi="Arial" w:cs="Arial"/>
          <w:color w:val="0563C1"/>
          <w:sz w:val="20"/>
          <w:szCs w:val="20"/>
        </w:rPr>
      </w:pPr>
    </w:p>
    <w:p w14:paraId="3DB15C9A" w14:textId="1A278E37" w:rsidR="00B50BF4" w:rsidRPr="00547004" w:rsidRDefault="00B50BF4" w:rsidP="00B50BF4">
      <w:pPr>
        <w:pStyle w:val="paragraph"/>
        <w:spacing w:before="0" w:beforeAutospacing="0" w:after="0" w:afterAutospacing="0"/>
        <w:textAlignment w:val="baseline"/>
        <w:rPr>
          <w:rStyle w:val="Lienhypertexte"/>
          <w:rFonts w:ascii="Arial" w:hAnsi="Arial" w:cs="Arial"/>
          <w:sz w:val="20"/>
          <w:szCs w:val="20"/>
        </w:rPr>
      </w:pPr>
      <w:r w:rsidRPr="00547004">
        <w:rPr>
          <w:rFonts w:ascii="Arial" w:hAnsi="Arial" w:cs="Arial"/>
          <w:b/>
          <w:bCs/>
          <w:sz w:val="20"/>
          <w:szCs w:val="20"/>
        </w:rPr>
        <w:t>Bac STAV</w:t>
      </w:r>
      <w:r w:rsidRPr="00547004">
        <w:rPr>
          <w:rStyle w:val="Lienhypertexte"/>
          <w:rFonts w:ascii="Arial" w:hAnsi="Arial" w:cs="Arial"/>
          <w:sz w:val="20"/>
          <w:szCs w:val="20"/>
          <w:u w:val="none"/>
        </w:rPr>
        <w:t xml:space="preserve"> : </w:t>
      </w:r>
      <w:hyperlink r:id="rId11" w:history="1">
        <w:r w:rsidRPr="00547004">
          <w:rPr>
            <w:rStyle w:val="Lienhypertexte"/>
            <w:rFonts w:ascii="Arial" w:hAnsi="Arial" w:cs="Arial"/>
            <w:sz w:val="16"/>
            <w:szCs w:val="16"/>
          </w:rPr>
          <w:t>Sciences et technologies de l’agronomie et du vivant</w:t>
        </w:r>
      </w:hyperlink>
    </w:p>
    <w:p w14:paraId="526ADBFE" w14:textId="75623284" w:rsidR="00B50BF4" w:rsidRPr="00547004" w:rsidRDefault="00B50BF4" w:rsidP="00B50BF4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547004">
        <w:rPr>
          <w:rFonts w:ascii="Arial" w:hAnsi="Arial" w:cs="Arial"/>
          <w:color w:val="000000"/>
          <w:sz w:val="20"/>
          <w:szCs w:val="20"/>
          <w:shd w:val="clear" w:color="auto" w:fill="FFFFFF"/>
        </w:rPr>
        <w:t>Équilibré dans toutes les matières, ce bac technologique agricole permet de continuer ses études dans les domaines de l'agriculture, de l'agroalimentaire ou du service en milieu rural.</w:t>
      </w:r>
    </w:p>
    <w:p w14:paraId="5338FAC5" w14:textId="078D1A9D" w:rsidR="004A188B" w:rsidRPr="00547004" w:rsidRDefault="004A188B" w:rsidP="00B50BF4">
      <w:pPr>
        <w:pStyle w:val="paragraph"/>
        <w:spacing w:before="0" w:beforeAutospacing="0" w:after="0" w:afterAutospacing="0"/>
        <w:textAlignment w:val="baseline"/>
        <w:rPr>
          <w:rStyle w:val="eop"/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547004">
        <w:rPr>
          <w:rStyle w:val="Lienhypertexte"/>
          <w:rFonts w:ascii="Arial" w:hAnsi="Arial" w:cs="Arial"/>
          <w:b/>
          <w:bCs/>
          <w:color w:val="auto"/>
          <w:sz w:val="20"/>
          <w:szCs w:val="20"/>
          <w:u w:val="none"/>
        </w:rPr>
        <w:t>Conseil </w:t>
      </w:r>
      <w:r w:rsidRPr="00547004">
        <w:rPr>
          <w:rStyle w:val="Lienhypertexte"/>
          <w:rFonts w:ascii="Arial" w:hAnsi="Arial" w:cs="Arial"/>
          <w:color w:val="auto"/>
          <w:sz w:val="20"/>
          <w:szCs w:val="20"/>
          <w:u w:val="none"/>
        </w:rPr>
        <w:t>: Vidéo de témoignages de jeunes scolarisés dans la filière :</w:t>
      </w:r>
      <w:r w:rsidRPr="00547004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hyperlink r:id="rId12" w:tgtFrame="_blank" w:history="1">
        <w:r w:rsidR="007D0606">
          <w:rPr>
            <w:rStyle w:val="Lienhypertexte"/>
            <w:rFonts w:ascii="Arial" w:hAnsi="Arial" w:cs="Arial"/>
            <w:sz w:val="16"/>
            <w:szCs w:val="16"/>
            <w:bdr w:val="none" w:sz="0" w:space="0" w:color="auto" w:frame="1"/>
            <w:shd w:val="clear" w:color="auto" w:fill="FFFFFF"/>
          </w:rPr>
          <w:t>bac-technologique-</w:t>
        </w:r>
        <w:proofErr w:type="spellStart"/>
        <w:r w:rsidR="007D0606">
          <w:rPr>
            <w:rStyle w:val="Lienhypertexte"/>
            <w:rFonts w:ascii="Arial" w:hAnsi="Arial" w:cs="Arial"/>
            <w:sz w:val="16"/>
            <w:szCs w:val="16"/>
            <w:bdr w:val="none" w:sz="0" w:space="0" w:color="auto" w:frame="1"/>
            <w:shd w:val="clear" w:color="auto" w:fill="FFFFFF"/>
          </w:rPr>
          <w:t>stav</w:t>
        </w:r>
        <w:proofErr w:type="spellEnd"/>
      </w:hyperlink>
    </w:p>
    <w:p w14:paraId="6886767D" w14:textId="77777777" w:rsidR="00B50BF4" w:rsidRPr="00547004" w:rsidRDefault="00B50BF4" w:rsidP="00B50BF4">
      <w:pPr>
        <w:pStyle w:val="paragraph"/>
        <w:spacing w:before="0" w:beforeAutospacing="0" w:after="0" w:afterAutospacing="0"/>
        <w:textAlignment w:val="baseline"/>
        <w:rPr>
          <w:rStyle w:val="eop"/>
          <w:rFonts w:ascii="Arial" w:hAnsi="Arial" w:cs="Arial"/>
          <w:color w:val="0563C1"/>
          <w:sz w:val="20"/>
          <w:szCs w:val="20"/>
        </w:rPr>
      </w:pPr>
    </w:p>
    <w:p w14:paraId="097C83BD" w14:textId="5585EB3E" w:rsidR="00B50BF4" w:rsidRPr="00547004" w:rsidRDefault="00B50BF4" w:rsidP="00B50BF4">
      <w:pPr>
        <w:pStyle w:val="paragraph"/>
        <w:spacing w:before="0" w:beforeAutospacing="0" w:after="0" w:afterAutospacing="0"/>
        <w:textAlignment w:val="baseline"/>
        <w:rPr>
          <w:rStyle w:val="Lienhypertexte"/>
          <w:rFonts w:ascii="Arial" w:hAnsi="Arial" w:cs="Arial"/>
          <w:sz w:val="20"/>
          <w:szCs w:val="20"/>
        </w:rPr>
      </w:pPr>
      <w:r w:rsidRPr="00547004">
        <w:rPr>
          <w:rFonts w:ascii="Arial" w:hAnsi="Arial" w:cs="Arial"/>
          <w:b/>
          <w:bCs/>
          <w:sz w:val="20"/>
          <w:szCs w:val="20"/>
        </w:rPr>
        <w:t>Bac STD2A</w:t>
      </w:r>
      <w:r w:rsidRPr="00547004">
        <w:rPr>
          <w:rStyle w:val="Lienhypertexte"/>
          <w:rFonts w:ascii="Arial" w:hAnsi="Arial" w:cs="Arial"/>
          <w:sz w:val="20"/>
          <w:szCs w:val="20"/>
          <w:u w:val="none"/>
        </w:rPr>
        <w:t xml:space="preserve"> : </w:t>
      </w:r>
      <w:hyperlink r:id="rId13" w:history="1">
        <w:r w:rsidRPr="00547004">
          <w:rPr>
            <w:rStyle w:val="Lienhypertexte"/>
            <w:rFonts w:ascii="Arial" w:hAnsi="Arial" w:cs="Arial"/>
            <w:sz w:val="16"/>
            <w:szCs w:val="16"/>
          </w:rPr>
          <w:t>Sciences et technologies du design et des arts appliqués</w:t>
        </w:r>
      </w:hyperlink>
    </w:p>
    <w:p w14:paraId="2AE44A12" w14:textId="0253D9D0" w:rsidR="00B50BF4" w:rsidRPr="00547004" w:rsidRDefault="00B50BF4" w:rsidP="00B50BF4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547004">
        <w:rPr>
          <w:rFonts w:ascii="Arial" w:hAnsi="Arial" w:cs="Arial"/>
          <w:color w:val="000000"/>
          <w:sz w:val="20"/>
          <w:szCs w:val="20"/>
          <w:shd w:val="clear" w:color="auto" w:fill="FFFFFF"/>
        </w:rPr>
        <w:t>Déjà formés aux arts appliqués, les bacheliers STD2A peuvent poursuivre des études supérieures en design. DNMADE, écoles d'art ou prépas accueillent ces bacheliers</w:t>
      </w:r>
      <w:r w:rsidR="00F01857" w:rsidRPr="00547004">
        <w:rPr>
          <w:rFonts w:ascii="Arial" w:hAnsi="Arial" w:cs="Arial"/>
          <w:color w:val="000000"/>
          <w:sz w:val="20"/>
          <w:szCs w:val="20"/>
          <w:shd w:val="clear" w:color="auto" w:fill="FFFFFF"/>
        </w:rPr>
        <w:t>.</w:t>
      </w:r>
    </w:p>
    <w:p w14:paraId="65D7A161" w14:textId="05946670" w:rsidR="004A188B" w:rsidRPr="00547004" w:rsidRDefault="004A188B" w:rsidP="00B50BF4">
      <w:pPr>
        <w:pStyle w:val="paragraph"/>
        <w:spacing w:before="0" w:beforeAutospacing="0" w:after="0" w:afterAutospacing="0"/>
        <w:textAlignment w:val="baseline"/>
        <w:rPr>
          <w:rStyle w:val="eop"/>
          <w:rFonts w:ascii="Arial" w:hAnsi="Arial" w:cs="Arial"/>
          <w:color w:val="0563C1"/>
          <w:sz w:val="16"/>
          <w:szCs w:val="16"/>
        </w:rPr>
      </w:pPr>
      <w:r w:rsidRPr="00547004">
        <w:rPr>
          <w:rStyle w:val="Lienhypertexte"/>
          <w:rFonts w:ascii="Arial" w:hAnsi="Arial" w:cs="Arial"/>
          <w:b/>
          <w:bCs/>
          <w:color w:val="auto"/>
          <w:sz w:val="20"/>
          <w:szCs w:val="20"/>
          <w:u w:val="none"/>
        </w:rPr>
        <w:t>Conseil </w:t>
      </w:r>
      <w:r w:rsidRPr="00547004">
        <w:rPr>
          <w:rStyle w:val="Lienhypertexte"/>
          <w:rFonts w:ascii="Arial" w:hAnsi="Arial" w:cs="Arial"/>
          <w:color w:val="auto"/>
          <w:sz w:val="20"/>
          <w:szCs w:val="20"/>
          <w:u w:val="none"/>
        </w:rPr>
        <w:t xml:space="preserve">: Vidéo de témoignages de jeunes scolarisés dans la filière : </w:t>
      </w:r>
      <w:hyperlink r:id="rId14" w:tgtFrame="_blank" w:history="1">
        <w:r w:rsidR="007D0606">
          <w:rPr>
            <w:rStyle w:val="Lienhypertexte"/>
            <w:rFonts w:ascii="Arial" w:hAnsi="Arial" w:cs="Arial"/>
            <w:sz w:val="16"/>
            <w:szCs w:val="16"/>
            <w:bdr w:val="none" w:sz="0" w:space="0" w:color="auto" w:frame="1"/>
            <w:shd w:val="clear" w:color="auto" w:fill="FFFFFF"/>
          </w:rPr>
          <w:t>bac-technologique-std2a</w:t>
        </w:r>
      </w:hyperlink>
    </w:p>
    <w:p w14:paraId="12FA6876" w14:textId="77777777" w:rsidR="00B50BF4" w:rsidRPr="00547004" w:rsidRDefault="00B50BF4" w:rsidP="00B50BF4">
      <w:pPr>
        <w:pStyle w:val="paragraph"/>
        <w:spacing w:before="0" w:beforeAutospacing="0" w:after="0" w:afterAutospacing="0"/>
        <w:textAlignment w:val="baseline"/>
        <w:rPr>
          <w:rStyle w:val="eop"/>
          <w:rFonts w:ascii="Arial" w:hAnsi="Arial" w:cs="Arial"/>
          <w:color w:val="0563C1"/>
          <w:sz w:val="20"/>
          <w:szCs w:val="20"/>
        </w:rPr>
      </w:pPr>
    </w:p>
    <w:p w14:paraId="2B863B21" w14:textId="748761BB" w:rsidR="00B50BF4" w:rsidRPr="00547004" w:rsidRDefault="00B50BF4" w:rsidP="00B50BF4">
      <w:pPr>
        <w:pStyle w:val="paragraph"/>
        <w:spacing w:before="0" w:beforeAutospacing="0" w:after="0" w:afterAutospacing="0"/>
        <w:textAlignment w:val="baseline"/>
        <w:rPr>
          <w:rStyle w:val="Lienhypertexte"/>
          <w:rFonts w:ascii="Arial" w:hAnsi="Arial" w:cs="Arial"/>
          <w:sz w:val="20"/>
          <w:szCs w:val="20"/>
        </w:rPr>
      </w:pPr>
      <w:r w:rsidRPr="00547004">
        <w:rPr>
          <w:rFonts w:ascii="Arial" w:hAnsi="Arial" w:cs="Arial"/>
          <w:b/>
          <w:bCs/>
          <w:sz w:val="20"/>
          <w:szCs w:val="20"/>
        </w:rPr>
        <w:t>Bac ST2S</w:t>
      </w:r>
      <w:r w:rsidRPr="00547004">
        <w:rPr>
          <w:rStyle w:val="Lienhypertexte"/>
          <w:rFonts w:ascii="Arial" w:hAnsi="Arial" w:cs="Arial"/>
          <w:sz w:val="20"/>
          <w:szCs w:val="20"/>
          <w:u w:val="none"/>
        </w:rPr>
        <w:t xml:space="preserve"> : </w:t>
      </w:r>
      <w:hyperlink r:id="rId15" w:history="1">
        <w:r w:rsidRPr="00547004">
          <w:rPr>
            <w:rStyle w:val="Lienhypertexte"/>
            <w:rFonts w:ascii="Arial" w:hAnsi="Arial" w:cs="Arial"/>
            <w:sz w:val="16"/>
            <w:szCs w:val="16"/>
          </w:rPr>
          <w:t>Sciences et technologies de la santé et du social</w:t>
        </w:r>
      </w:hyperlink>
    </w:p>
    <w:p w14:paraId="5CB36B7A" w14:textId="11F260AE" w:rsidR="00B50BF4" w:rsidRPr="00547004" w:rsidRDefault="00B50BF4" w:rsidP="00B50BF4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547004">
        <w:rPr>
          <w:rFonts w:ascii="Arial" w:hAnsi="Arial" w:cs="Arial"/>
          <w:color w:val="000000"/>
          <w:sz w:val="20"/>
          <w:szCs w:val="20"/>
          <w:shd w:val="clear" w:color="auto" w:fill="FFFFFF"/>
        </w:rPr>
        <w:t>Le bac ST2S donne accès à un certain nombre de formations sociales et paramédicales, principalement en écoles, mais aussi en STS et en IUT.</w:t>
      </w:r>
    </w:p>
    <w:p w14:paraId="1A73AA36" w14:textId="62559987" w:rsidR="00876AA7" w:rsidRPr="00547004" w:rsidRDefault="00876AA7" w:rsidP="00B50BF4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547004">
        <w:rPr>
          <w:rStyle w:val="Lienhypertexte"/>
          <w:rFonts w:ascii="Arial" w:hAnsi="Arial" w:cs="Arial"/>
          <w:b/>
          <w:bCs/>
          <w:color w:val="auto"/>
          <w:sz w:val="20"/>
          <w:szCs w:val="20"/>
          <w:u w:val="none"/>
        </w:rPr>
        <w:t>Conseil </w:t>
      </w:r>
      <w:r w:rsidRPr="00547004">
        <w:rPr>
          <w:rStyle w:val="Lienhypertexte"/>
          <w:rFonts w:ascii="Arial" w:hAnsi="Arial" w:cs="Arial"/>
          <w:color w:val="auto"/>
          <w:sz w:val="20"/>
          <w:szCs w:val="20"/>
          <w:u w:val="none"/>
        </w:rPr>
        <w:t>: Vidéo de témoignages de jeunes scolarisés dans la filière :</w:t>
      </w:r>
    </w:p>
    <w:p w14:paraId="74EAE39F" w14:textId="42437C27" w:rsidR="00876AA7" w:rsidRPr="00547004" w:rsidRDefault="00876AA7" w:rsidP="00B50BF4">
      <w:pPr>
        <w:pStyle w:val="paragraph"/>
        <w:spacing w:before="0" w:beforeAutospacing="0" w:after="0" w:afterAutospacing="0"/>
        <w:textAlignment w:val="baseline"/>
        <w:rPr>
          <w:rStyle w:val="eop"/>
          <w:rFonts w:ascii="Arial" w:hAnsi="Arial" w:cs="Arial"/>
          <w:color w:val="0563C1"/>
          <w:sz w:val="16"/>
          <w:szCs w:val="16"/>
        </w:rPr>
      </w:pPr>
      <w:hyperlink r:id="rId16" w:tgtFrame="_blank" w:history="1">
        <w:r w:rsidR="007D0606">
          <w:rPr>
            <w:rStyle w:val="Lienhypertexte"/>
            <w:rFonts w:ascii="Arial" w:hAnsi="Arial" w:cs="Arial"/>
            <w:sz w:val="16"/>
            <w:szCs w:val="16"/>
            <w:bdr w:val="none" w:sz="0" w:space="0" w:color="auto" w:frame="1"/>
            <w:shd w:val="clear" w:color="auto" w:fill="FFFFFF"/>
          </w:rPr>
          <w:t>bac-technologique-st2s</w:t>
        </w:r>
      </w:hyperlink>
    </w:p>
    <w:p w14:paraId="6A2EFCBC" w14:textId="77777777" w:rsidR="00B50BF4" w:rsidRPr="00547004" w:rsidRDefault="00B50BF4" w:rsidP="00B50BF4">
      <w:pPr>
        <w:pStyle w:val="paragraph"/>
        <w:spacing w:before="0" w:beforeAutospacing="0" w:after="0" w:afterAutospacing="0"/>
        <w:textAlignment w:val="baseline"/>
        <w:rPr>
          <w:rStyle w:val="eop"/>
          <w:rFonts w:ascii="Arial" w:hAnsi="Arial" w:cs="Arial"/>
          <w:color w:val="0563C1"/>
          <w:sz w:val="20"/>
          <w:szCs w:val="20"/>
        </w:rPr>
      </w:pPr>
    </w:p>
    <w:p w14:paraId="27A2BB33" w14:textId="63EAB118" w:rsidR="00B50BF4" w:rsidRPr="00547004" w:rsidRDefault="00B50BF4" w:rsidP="00B50BF4">
      <w:pPr>
        <w:pStyle w:val="paragraph"/>
        <w:spacing w:before="0" w:beforeAutospacing="0" w:after="0" w:afterAutospacing="0"/>
        <w:textAlignment w:val="baseline"/>
        <w:rPr>
          <w:rStyle w:val="Lienhypertexte"/>
          <w:rFonts w:ascii="Arial" w:hAnsi="Arial" w:cs="Arial"/>
          <w:sz w:val="20"/>
          <w:szCs w:val="20"/>
        </w:rPr>
      </w:pPr>
      <w:r w:rsidRPr="00547004">
        <w:rPr>
          <w:rFonts w:ascii="Arial" w:hAnsi="Arial" w:cs="Arial"/>
          <w:b/>
          <w:bCs/>
          <w:sz w:val="20"/>
          <w:szCs w:val="20"/>
        </w:rPr>
        <w:t>Bac STHR</w:t>
      </w:r>
      <w:r w:rsidRPr="00547004">
        <w:rPr>
          <w:rStyle w:val="Lienhypertexte"/>
          <w:rFonts w:ascii="Arial" w:hAnsi="Arial" w:cs="Arial"/>
          <w:sz w:val="20"/>
          <w:szCs w:val="20"/>
          <w:u w:val="none"/>
        </w:rPr>
        <w:t xml:space="preserve"> : </w:t>
      </w:r>
      <w:hyperlink r:id="rId17" w:history="1">
        <w:r w:rsidRPr="00547004">
          <w:rPr>
            <w:rStyle w:val="Lienhypertexte"/>
            <w:rFonts w:ascii="Arial" w:hAnsi="Arial" w:cs="Arial"/>
            <w:sz w:val="16"/>
            <w:szCs w:val="16"/>
          </w:rPr>
          <w:t>Sciences et technologies de l’hôtellerie et de la restauration</w:t>
        </w:r>
      </w:hyperlink>
    </w:p>
    <w:p w14:paraId="4034CD70" w14:textId="2B8B0A1B" w:rsidR="00B50BF4" w:rsidRPr="00547004" w:rsidRDefault="00B50BF4" w:rsidP="00B50BF4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547004">
        <w:rPr>
          <w:rFonts w:ascii="Arial" w:hAnsi="Arial" w:cs="Arial"/>
          <w:color w:val="000000"/>
          <w:sz w:val="20"/>
          <w:szCs w:val="20"/>
          <w:shd w:val="clear" w:color="auto" w:fill="FFFFFF"/>
        </w:rPr>
        <w:t>Au terme de 3 années d'un enseignement technique spécifique, les bacheliers STHR accèdent au BTS, aux BUT (ex-DUT) et aux écoles spécialisées du secteur. Ils peuvent aussi s'engager dans des formations en gestion, en tourisme ou en vente.</w:t>
      </w:r>
    </w:p>
    <w:p w14:paraId="44BA1D66" w14:textId="44B4AD73" w:rsidR="00B50BF4" w:rsidRPr="00547004" w:rsidRDefault="00221AB7" w:rsidP="00B50BF4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0"/>
          <w:szCs w:val="20"/>
        </w:rPr>
      </w:pPr>
      <w:r w:rsidRPr="00547004">
        <w:rPr>
          <w:rStyle w:val="Lienhypertexte"/>
          <w:rFonts w:ascii="Arial" w:hAnsi="Arial" w:cs="Arial"/>
          <w:b/>
          <w:bCs/>
          <w:color w:val="auto"/>
          <w:sz w:val="20"/>
          <w:szCs w:val="20"/>
          <w:u w:val="none"/>
        </w:rPr>
        <w:t>Conseil </w:t>
      </w:r>
      <w:r w:rsidRPr="00547004">
        <w:rPr>
          <w:rStyle w:val="Lienhypertexte"/>
          <w:rFonts w:ascii="Arial" w:hAnsi="Arial" w:cs="Arial"/>
          <w:color w:val="auto"/>
          <w:sz w:val="20"/>
          <w:szCs w:val="20"/>
          <w:u w:val="none"/>
        </w:rPr>
        <w:t>: Vidéo de témoignages de jeunes scolarisés dans la filière</w:t>
      </w:r>
      <w:r w:rsidR="00876AA7" w:rsidRPr="00547004">
        <w:rPr>
          <w:rStyle w:val="Lienhypertexte"/>
          <w:rFonts w:ascii="Arial" w:hAnsi="Arial" w:cs="Arial"/>
          <w:color w:val="auto"/>
          <w:sz w:val="20"/>
          <w:szCs w:val="20"/>
          <w:u w:val="none"/>
        </w:rPr>
        <w:t xml:space="preserve"> : </w:t>
      </w:r>
      <w:hyperlink r:id="rId18" w:tgtFrame="_blank" w:history="1">
        <w:r w:rsidR="007D0606">
          <w:rPr>
            <w:rStyle w:val="Lienhypertexte"/>
            <w:rFonts w:ascii="Arial" w:hAnsi="Arial" w:cs="Arial"/>
            <w:sz w:val="16"/>
            <w:szCs w:val="16"/>
            <w:bdr w:val="none" w:sz="0" w:space="0" w:color="auto" w:frame="1"/>
            <w:shd w:val="clear" w:color="auto" w:fill="FFFFFF"/>
          </w:rPr>
          <w:t>bac-technologique-</w:t>
        </w:r>
        <w:proofErr w:type="spellStart"/>
        <w:r w:rsidR="007D0606">
          <w:rPr>
            <w:rStyle w:val="Lienhypertexte"/>
            <w:rFonts w:ascii="Arial" w:hAnsi="Arial" w:cs="Arial"/>
            <w:sz w:val="16"/>
            <w:szCs w:val="16"/>
            <w:bdr w:val="none" w:sz="0" w:space="0" w:color="auto" w:frame="1"/>
            <w:shd w:val="clear" w:color="auto" w:fill="FFFFFF"/>
          </w:rPr>
          <w:t>sthr</w:t>
        </w:r>
        <w:proofErr w:type="spellEnd"/>
      </w:hyperlink>
      <w:r w:rsidR="00876AA7" w:rsidRPr="00547004">
        <w:rPr>
          <w:rFonts w:ascii="Arial" w:hAnsi="Arial" w:cs="Arial"/>
          <w:color w:val="1F497D"/>
          <w:sz w:val="20"/>
          <w:szCs w:val="20"/>
          <w:shd w:val="clear" w:color="auto" w:fill="FFFFFF"/>
        </w:rPr>
        <w:t> </w:t>
      </w:r>
    </w:p>
    <w:p w14:paraId="061686AB" w14:textId="77777777" w:rsidR="00876AA7" w:rsidRPr="00547004" w:rsidRDefault="00876AA7" w:rsidP="00B50BF4">
      <w:pPr>
        <w:pStyle w:val="paragraph"/>
        <w:spacing w:before="0" w:beforeAutospacing="0" w:after="0" w:afterAutospacing="0"/>
        <w:textAlignment w:val="baseline"/>
        <w:rPr>
          <w:rStyle w:val="eop"/>
          <w:rFonts w:ascii="Arial" w:hAnsi="Arial" w:cs="Arial"/>
          <w:color w:val="0563C1"/>
          <w:sz w:val="20"/>
          <w:szCs w:val="20"/>
        </w:rPr>
      </w:pPr>
    </w:p>
    <w:p w14:paraId="3306B87C" w14:textId="14983539" w:rsidR="00B50BF4" w:rsidRPr="00547004" w:rsidRDefault="00B50BF4" w:rsidP="00B50BF4">
      <w:pPr>
        <w:pStyle w:val="paragraph"/>
        <w:spacing w:before="0" w:beforeAutospacing="0" w:after="0" w:afterAutospacing="0"/>
        <w:textAlignment w:val="baseline"/>
        <w:rPr>
          <w:rStyle w:val="Lienhypertexte"/>
          <w:rFonts w:ascii="Arial" w:hAnsi="Arial" w:cs="Arial"/>
          <w:sz w:val="20"/>
          <w:szCs w:val="20"/>
        </w:rPr>
      </w:pPr>
      <w:r w:rsidRPr="00547004">
        <w:rPr>
          <w:rFonts w:ascii="Arial" w:hAnsi="Arial" w:cs="Arial"/>
          <w:b/>
          <w:bCs/>
          <w:sz w:val="20"/>
          <w:szCs w:val="20"/>
        </w:rPr>
        <w:t>Bac STI2D</w:t>
      </w:r>
      <w:r w:rsidRPr="00547004">
        <w:rPr>
          <w:rStyle w:val="Lienhypertexte"/>
          <w:rFonts w:ascii="Arial" w:hAnsi="Arial" w:cs="Arial"/>
          <w:sz w:val="20"/>
          <w:szCs w:val="20"/>
          <w:u w:val="none"/>
        </w:rPr>
        <w:t xml:space="preserve"> : </w:t>
      </w:r>
      <w:hyperlink r:id="rId19" w:history="1">
        <w:r w:rsidRPr="00547004">
          <w:rPr>
            <w:rStyle w:val="Lienhypertexte"/>
            <w:rFonts w:ascii="Arial" w:hAnsi="Arial" w:cs="Arial"/>
            <w:sz w:val="16"/>
            <w:szCs w:val="16"/>
          </w:rPr>
          <w:t>Sciences et technologies de l’industrie et du développement durable</w:t>
        </w:r>
      </w:hyperlink>
    </w:p>
    <w:p w14:paraId="6A0A124E" w14:textId="24AD6C7C" w:rsidR="00B50BF4" w:rsidRPr="00547004" w:rsidRDefault="00B50BF4" w:rsidP="00B50BF4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</w:pPr>
      <w:r w:rsidRPr="00547004">
        <w:rPr>
          <w:rFonts w:ascii="Arial" w:hAnsi="Arial" w:cs="Arial"/>
          <w:color w:val="000000"/>
          <w:sz w:val="20"/>
          <w:szCs w:val="20"/>
          <w:shd w:val="clear" w:color="auto" w:fill="FFFFFF"/>
        </w:rPr>
        <w:t>Dotés de connaissances en sciences industrielles, les bacheliers STI2D ont accès à des études diversifiées : BTS et BUT (diplôme en 3 ans qui remplace le DUT à partir de la rentrée 2021) principalement, mais aussi écoles, université et classes prépa</w:t>
      </w:r>
      <w:r w:rsidRPr="00547004">
        <w:rPr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  <w:t>.</w:t>
      </w:r>
    </w:p>
    <w:p w14:paraId="2C27A26C" w14:textId="5551AC2C" w:rsidR="00221AB7" w:rsidRPr="00547004" w:rsidRDefault="00221AB7" w:rsidP="00B50BF4">
      <w:pPr>
        <w:pStyle w:val="paragraph"/>
        <w:spacing w:before="0" w:beforeAutospacing="0" w:after="0" w:afterAutospacing="0"/>
        <w:textAlignment w:val="baseline"/>
        <w:rPr>
          <w:rStyle w:val="eop"/>
          <w:rFonts w:ascii="Arial" w:hAnsi="Arial" w:cs="Arial"/>
          <w:color w:val="0563C1"/>
          <w:sz w:val="20"/>
          <w:szCs w:val="20"/>
        </w:rPr>
      </w:pPr>
      <w:r w:rsidRPr="00547004">
        <w:rPr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  <w:t xml:space="preserve">Conseil : </w:t>
      </w:r>
      <w:r w:rsidRPr="00547004">
        <w:rPr>
          <w:rFonts w:ascii="Arial" w:hAnsi="Arial" w:cs="Arial"/>
          <w:color w:val="000000"/>
          <w:sz w:val="20"/>
          <w:szCs w:val="20"/>
          <w:shd w:val="clear" w:color="auto" w:fill="FFFFFF"/>
        </w:rPr>
        <w:t>Vidéo de témoignages de jeunes scolarisés dans la filière</w:t>
      </w:r>
      <w:r w:rsidR="00876AA7" w:rsidRPr="00547004">
        <w:rPr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  <w:r w:rsidR="00876AA7" w:rsidRPr="00547004">
        <w:rPr>
          <w:rFonts w:ascii="Arial" w:hAnsi="Arial" w:cs="Arial"/>
          <w:sz w:val="20"/>
          <w:szCs w:val="20"/>
        </w:rPr>
        <w:t xml:space="preserve">: </w:t>
      </w:r>
      <w:hyperlink r:id="rId20" w:history="1">
        <w:r w:rsidR="007D0606">
          <w:rPr>
            <w:rStyle w:val="Lienhypertexte"/>
            <w:rFonts w:ascii="Arial" w:hAnsi="Arial" w:cs="Arial"/>
            <w:sz w:val="16"/>
            <w:szCs w:val="16"/>
          </w:rPr>
          <w:t>bac-technologique-sti2d</w:t>
        </w:r>
      </w:hyperlink>
      <w:r w:rsidR="00876AA7" w:rsidRPr="00547004">
        <w:rPr>
          <w:rFonts w:ascii="Arial" w:hAnsi="Arial" w:cs="Arial"/>
          <w:sz w:val="20"/>
          <w:szCs w:val="20"/>
        </w:rPr>
        <w:t xml:space="preserve">  </w:t>
      </w:r>
    </w:p>
    <w:p w14:paraId="1F6D2124" w14:textId="77777777" w:rsidR="00B50BF4" w:rsidRPr="00547004" w:rsidRDefault="00B50BF4" w:rsidP="00B50BF4">
      <w:pPr>
        <w:pStyle w:val="paragraph"/>
        <w:spacing w:before="0" w:beforeAutospacing="0" w:after="0" w:afterAutospacing="0"/>
        <w:textAlignment w:val="baseline"/>
        <w:rPr>
          <w:rStyle w:val="eop"/>
          <w:rFonts w:ascii="Arial" w:hAnsi="Arial" w:cs="Arial"/>
          <w:color w:val="0563C1"/>
          <w:sz w:val="20"/>
          <w:szCs w:val="20"/>
        </w:rPr>
      </w:pPr>
    </w:p>
    <w:p w14:paraId="389D1DA6" w14:textId="6E0203E6" w:rsidR="00B50BF4" w:rsidRPr="00547004" w:rsidRDefault="00B50BF4" w:rsidP="00B50BF4">
      <w:pPr>
        <w:pStyle w:val="paragraph"/>
        <w:spacing w:before="0" w:beforeAutospacing="0" w:after="0" w:afterAutospacing="0"/>
        <w:textAlignment w:val="baseline"/>
        <w:rPr>
          <w:rStyle w:val="Lienhypertexte"/>
          <w:rFonts w:ascii="Arial" w:hAnsi="Arial" w:cs="Arial"/>
          <w:sz w:val="20"/>
          <w:szCs w:val="20"/>
        </w:rPr>
      </w:pPr>
      <w:r w:rsidRPr="00547004">
        <w:rPr>
          <w:rFonts w:ascii="Arial" w:hAnsi="Arial" w:cs="Arial"/>
          <w:b/>
          <w:bCs/>
          <w:sz w:val="20"/>
          <w:szCs w:val="20"/>
        </w:rPr>
        <w:t>Bac STMG</w:t>
      </w:r>
      <w:r w:rsidRPr="00547004">
        <w:rPr>
          <w:rStyle w:val="Lienhypertexte"/>
          <w:rFonts w:ascii="Arial" w:hAnsi="Arial" w:cs="Arial"/>
          <w:sz w:val="20"/>
          <w:szCs w:val="20"/>
          <w:u w:val="none"/>
        </w:rPr>
        <w:t xml:space="preserve"> : </w:t>
      </w:r>
      <w:hyperlink r:id="rId21" w:history="1">
        <w:r w:rsidRPr="00547004">
          <w:rPr>
            <w:rStyle w:val="Lienhypertexte"/>
            <w:rFonts w:ascii="Arial" w:hAnsi="Arial" w:cs="Arial"/>
            <w:sz w:val="16"/>
            <w:szCs w:val="16"/>
          </w:rPr>
          <w:t>Sciences et technologies du management et de la gestion</w:t>
        </w:r>
      </w:hyperlink>
    </w:p>
    <w:p w14:paraId="22BAFB8F" w14:textId="2FE84D9E" w:rsidR="00B50BF4" w:rsidRPr="00547004" w:rsidRDefault="00B50BF4" w:rsidP="00B50BF4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547004">
        <w:rPr>
          <w:rFonts w:ascii="Arial" w:hAnsi="Arial" w:cs="Arial"/>
          <w:color w:val="000000"/>
          <w:sz w:val="20"/>
          <w:szCs w:val="20"/>
          <w:shd w:val="clear" w:color="auto" w:fill="FFFFFF"/>
        </w:rPr>
        <w:t>Forts de leurs connaissances en gestion, en économie et en droit, les bacheliers STMG peuvent envisager différentes poursuites d’études en BTS et BUT (ex-DUT) surtout, mais aussi classes préparatoires, en écoles ou à l'université.</w:t>
      </w:r>
    </w:p>
    <w:p w14:paraId="7DF6821B" w14:textId="485572C9" w:rsidR="00F05E34" w:rsidRPr="00547004" w:rsidRDefault="00F05E34" w:rsidP="00B50BF4">
      <w:pPr>
        <w:pStyle w:val="paragraph"/>
        <w:spacing w:before="0" w:beforeAutospacing="0" w:after="0" w:afterAutospacing="0"/>
        <w:textAlignment w:val="baseline"/>
        <w:rPr>
          <w:rStyle w:val="eop"/>
          <w:rFonts w:ascii="Arial" w:hAnsi="Arial" w:cs="Arial"/>
          <w:color w:val="0563C1"/>
          <w:sz w:val="16"/>
          <w:szCs w:val="16"/>
        </w:rPr>
      </w:pPr>
      <w:r w:rsidRPr="00547004">
        <w:rPr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  <w:t>Conseil</w:t>
      </w:r>
      <w:r w:rsidRPr="00547004">
        <w:rPr>
          <w:rFonts w:ascii="Arial" w:hAnsi="Arial" w:cs="Arial"/>
          <w:color w:val="000000"/>
          <w:sz w:val="20"/>
          <w:szCs w:val="20"/>
          <w:shd w:val="clear" w:color="auto" w:fill="FFFFFF"/>
        </w:rPr>
        <w:t> : Vidéo de témoignages de jeunes scolarisés dans la filière</w:t>
      </w:r>
      <w:r w:rsidR="00876AA7" w:rsidRPr="00547004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 : </w:t>
      </w:r>
      <w:hyperlink r:id="rId22" w:tgtFrame="_blank" w:history="1">
        <w:r w:rsidR="007D0606">
          <w:rPr>
            <w:rStyle w:val="Lienhypertexte"/>
            <w:rFonts w:ascii="Arial" w:hAnsi="Arial" w:cs="Arial"/>
            <w:sz w:val="16"/>
            <w:szCs w:val="16"/>
            <w:bdr w:val="none" w:sz="0" w:space="0" w:color="auto" w:frame="1"/>
            <w:shd w:val="clear" w:color="auto" w:fill="FFFFFF"/>
          </w:rPr>
          <w:t>bac-technologique-</w:t>
        </w:r>
        <w:proofErr w:type="spellStart"/>
        <w:r w:rsidR="007D0606">
          <w:rPr>
            <w:rStyle w:val="Lienhypertexte"/>
            <w:rFonts w:ascii="Arial" w:hAnsi="Arial" w:cs="Arial"/>
            <w:sz w:val="16"/>
            <w:szCs w:val="16"/>
            <w:bdr w:val="none" w:sz="0" w:space="0" w:color="auto" w:frame="1"/>
            <w:shd w:val="clear" w:color="auto" w:fill="FFFFFF"/>
          </w:rPr>
          <w:t>stmg</w:t>
        </w:r>
        <w:proofErr w:type="spellEnd"/>
      </w:hyperlink>
      <w:r w:rsidR="00876AA7" w:rsidRPr="00547004">
        <w:rPr>
          <w:rFonts w:ascii="Arial" w:hAnsi="Arial" w:cs="Arial"/>
          <w:color w:val="1F497D"/>
          <w:sz w:val="16"/>
          <w:szCs w:val="16"/>
          <w:shd w:val="clear" w:color="auto" w:fill="FFFFFF"/>
        </w:rPr>
        <w:t>  </w:t>
      </w:r>
    </w:p>
    <w:p w14:paraId="6F719AB9" w14:textId="77777777" w:rsidR="004A188B" w:rsidRPr="00547004" w:rsidRDefault="004A188B" w:rsidP="00B50BF4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b/>
          <w:bCs/>
          <w:sz w:val="20"/>
          <w:szCs w:val="20"/>
        </w:rPr>
      </w:pPr>
    </w:p>
    <w:p w14:paraId="20DCC55A" w14:textId="0917F03E" w:rsidR="00B50BF4" w:rsidRPr="00547004" w:rsidRDefault="00B50BF4" w:rsidP="00B50BF4">
      <w:pPr>
        <w:pStyle w:val="paragraph"/>
        <w:spacing w:before="0" w:beforeAutospacing="0" w:after="0" w:afterAutospacing="0"/>
        <w:textAlignment w:val="baseline"/>
        <w:rPr>
          <w:rStyle w:val="Lienhypertexte"/>
          <w:rFonts w:ascii="Arial" w:hAnsi="Arial" w:cs="Arial"/>
          <w:sz w:val="20"/>
          <w:szCs w:val="20"/>
        </w:rPr>
      </w:pPr>
      <w:r w:rsidRPr="00547004">
        <w:rPr>
          <w:rFonts w:ascii="Arial" w:hAnsi="Arial" w:cs="Arial"/>
          <w:b/>
          <w:bCs/>
          <w:sz w:val="20"/>
          <w:szCs w:val="20"/>
        </w:rPr>
        <w:t>Bac STL</w:t>
      </w:r>
      <w:r w:rsidRPr="00547004">
        <w:rPr>
          <w:rStyle w:val="Lienhypertexte"/>
          <w:rFonts w:ascii="Arial" w:hAnsi="Arial" w:cs="Arial"/>
          <w:sz w:val="20"/>
          <w:szCs w:val="20"/>
          <w:u w:val="none"/>
        </w:rPr>
        <w:t xml:space="preserve"> : </w:t>
      </w:r>
      <w:hyperlink r:id="rId23" w:history="1">
        <w:r w:rsidRPr="00547004">
          <w:rPr>
            <w:rStyle w:val="Lienhypertexte"/>
            <w:rFonts w:ascii="Arial" w:hAnsi="Arial" w:cs="Arial"/>
            <w:sz w:val="16"/>
            <w:szCs w:val="16"/>
          </w:rPr>
          <w:t xml:space="preserve">Sciences et technologies de </w:t>
        </w:r>
        <w:r w:rsidRPr="00547004">
          <w:rPr>
            <w:rStyle w:val="Lienhypertexte"/>
            <w:rFonts w:ascii="Arial" w:hAnsi="Arial" w:cs="Arial"/>
            <w:sz w:val="16"/>
            <w:szCs w:val="16"/>
          </w:rPr>
          <w:t>l</w:t>
        </w:r>
        <w:r w:rsidRPr="00547004">
          <w:rPr>
            <w:rStyle w:val="Lienhypertexte"/>
            <w:rFonts w:ascii="Arial" w:hAnsi="Arial" w:cs="Arial"/>
            <w:sz w:val="16"/>
            <w:szCs w:val="16"/>
          </w:rPr>
          <w:t>aboratoire</w:t>
        </w:r>
      </w:hyperlink>
    </w:p>
    <w:p w14:paraId="1F80E400" w14:textId="77777777" w:rsidR="00B50BF4" w:rsidRPr="00547004" w:rsidRDefault="00B50BF4" w:rsidP="00B50BF4">
      <w:pPr>
        <w:pStyle w:val="paragraph"/>
        <w:spacing w:before="0" w:beforeAutospacing="0" w:after="0" w:afterAutospacing="0"/>
        <w:textAlignment w:val="baseline"/>
        <w:rPr>
          <w:rStyle w:val="eop"/>
          <w:rFonts w:ascii="Arial" w:hAnsi="Arial" w:cs="Arial"/>
          <w:color w:val="0563C1"/>
          <w:sz w:val="20"/>
          <w:szCs w:val="20"/>
        </w:rPr>
      </w:pPr>
      <w:r w:rsidRPr="00547004">
        <w:rPr>
          <w:rFonts w:ascii="Arial" w:hAnsi="Arial" w:cs="Arial"/>
          <w:color w:val="000000"/>
          <w:sz w:val="20"/>
          <w:szCs w:val="20"/>
          <w:shd w:val="clear" w:color="auto" w:fill="FFFFFF"/>
        </w:rPr>
        <w:t>Formés à la démarche scientifique expérimentale, les bacheliers STL ont accès à des poursuites d’études variées : BTS et BUT (ex-DUT) principalement, mais aussi écoles, prépas ou université.</w:t>
      </w:r>
    </w:p>
    <w:p w14:paraId="369BDA87" w14:textId="587EF0F5" w:rsidR="00876AA7" w:rsidRPr="00547004" w:rsidRDefault="00876AA7" w:rsidP="00876AA7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0"/>
          <w:szCs w:val="20"/>
        </w:rPr>
      </w:pPr>
      <w:r w:rsidRPr="00547004">
        <w:rPr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  <w:t xml:space="preserve">Conseil : </w:t>
      </w:r>
      <w:r w:rsidRPr="00547004">
        <w:rPr>
          <w:rFonts w:ascii="Arial" w:hAnsi="Arial" w:cs="Arial"/>
          <w:color w:val="000000"/>
          <w:sz w:val="20"/>
          <w:szCs w:val="20"/>
          <w:shd w:val="clear" w:color="auto" w:fill="FFFFFF"/>
        </w:rPr>
        <w:t>Vidéo de témoignages de jeunes scolarisés dans la filière </w:t>
      </w:r>
      <w:r w:rsidRPr="00547004">
        <w:rPr>
          <w:rFonts w:ascii="Arial" w:hAnsi="Arial" w:cs="Arial"/>
          <w:sz w:val="20"/>
          <w:szCs w:val="20"/>
        </w:rPr>
        <w:t xml:space="preserve">option SPCL : </w:t>
      </w:r>
      <w:hyperlink r:id="rId24" w:history="1">
        <w:r w:rsidR="007D0606">
          <w:rPr>
            <w:rStyle w:val="Lienhypertexte"/>
            <w:rFonts w:ascii="Arial" w:hAnsi="Arial" w:cs="Arial"/>
            <w:sz w:val="16"/>
            <w:szCs w:val="16"/>
          </w:rPr>
          <w:t>bac-technologique-</w:t>
        </w:r>
        <w:proofErr w:type="spellStart"/>
        <w:r w:rsidR="007D0606">
          <w:rPr>
            <w:rStyle w:val="Lienhypertexte"/>
            <w:rFonts w:ascii="Arial" w:hAnsi="Arial" w:cs="Arial"/>
            <w:sz w:val="16"/>
            <w:szCs w:val="16"/>
          </w:rPr>
          <w:t>stl</w:t>
        </w:r>
        <w:proofErr w:type="spellEnd"/>
        <w:r w:rsidR="007D0606">
          <w:rPr>
            <w:rStyle w:val="Lienhypertexte"/>
            <w:rFonts w:ascii="Arial" w:hAnsi="Arial" w:cs="Arial"/>
            <w:sz w:val="16"/>
            <w:szCs w:val="16"/>
          </w:rPr>
          <w:t>-</w:t>
        </w:r>
        <w:proofErr w:type="spellStart"/>
        <w:r w:rsidR="007D0606">
          <w:rPr>
            <w:rStyle w:val="Lienhypertexte"/>
            <w:rFonts w:ascii="Arial" w:hAnsi="Arial" w:cs="Arial"/>
            <w:sz w:val="16"/>
            <w:szCs w:val="16"/>
          </w:rPr>
          <w:t>spcl</w:t>
        </w:r>
        <w:proofErr w:type="spellEnd"/>
      </w:hyperlink>
      <w:r w:rsidR="00F01857" w:rsidRPr="00547004">
        <w:rPr>
          <w:rFonts w:ascii="Arial" w:hAnsi="Arial" w:cs="Arial"/>
          <w:sz w:val="20"/>
          <w:szCs w:val="20"/>
        </w:rPr>
        <w:t xml:space="preserve"> </w:t>
      </w:r>
    </w:p>
    <w:p w14:paraId="408E8B90" w14:textId="65CE66F5" w:rsidR="00B50BF4" w:rsidRPr="00547004" w:rsidRDefault="00876AA7" w:rsidP="00876AA7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0"/>
          <w:szCs w:val="20"/>
        </w:rPr>
      </w:pPr>
      <w:r w:rsidRPr="00547004">
        <w:rPr>
          <w:rFonts w:ascii="Arial" w:hAnsi="Arial" w:cs="Arial"/>
          <w:color w:val="000000"/>
          <w:sz w:val="20"/>
          <w:szCs w:val="20"/>
          <w:shd w:val="clear" w:color="auto" w:fill="FFFFFF"/>
        </w:rPr>
        <w:t>Vidéo de témoignages de jeunes scolarisés dans la filière </w:t>
      </w:r>
      <w:r w:rsidRPr="00547004">
        <w:rPr>
          <w:rFonts w:ascii="Arial" w:hAnsi="Arial" w:cs="Arial"/>
          <w:sz w:val="20"/>
          <w:szCs w:val="20"/>
        </w:rPr>
        <w:t xml:space="preserve">option </w:t>
      </w:r>
      <w:r w:rsidR="00F01857" w:rsidRPr="00547004">
        <w:rPr>
          <w:rFonts w:ascii="Arial" w:hAnsi="Arial" w:cs="Arial"/>
          <w:sz w:val="20"/>
          <w:szCs w:val="20"/>
        </w:rPr>
        <w:t xml:space="preserve">biologie, biochimie, </w:t>
      </w:r>
      <w:r w:rsidRPr="00547004">
        <w:rPr>
          <w:rFonts w:ascii="Arial" w:hAnsi="Arial" w:cs="Arial"/>
          <w:sz w:val="20"/>
          <w:szCs w:val="20"/>
        </w:rPr>
        <w:t>biotechnologie :</w:t>
      </w:r>
      <w:r w:rsidR="00F01857" w:rsidRPr="00547004">
        <w:rPr>
          <w:rFonts w:ascii="Arial" w:hAnsi="Arial" w:cs="Arial"/>
          <w:sz w:val="20"/>
          <w:szCs w:val="20"/>
        </w:rPr>
        <w:t xml:space="preserve"> </w:t>
      </w:r>
      <w:hyperlink r:id="rId25" w:history="1">
        <w:r w:rsidR="007D0606">
          <w:rPr>
            <w:rStyle w:val="Lienhypertexte"/>
            <w:rFonts w:ascii="Arial" w:hAnsi="Arial" w:cs="Arial"/>
            <w:sz w:val="16"/>
            <w:szCs w:val="16"/>
          </w:rPr>
          <w:t>bac-technologique-</w:t>
        </w:r>
        <w:proofErr w:type="spellStart"/>
        <w:r w:rsidR="007D0606">
          <w:rPr>
            <w:rStyle w:val="Lienhypertexte"/>
            <w:rFonts w:ascii="Arial" w:hAnsi="Arial" w:cs="Arial"/>
            <w:sz w:val="16"/>
            <w:szCs w:val="16"/>
          </w:rPr>
          <w:t>stl</w:t>
        </w:r>
        <w:proofErr w:type="spellEnd"/>
        <w:r w:rsidR="007D0606">
          <w:rPr>
            <w:rStyle w:val="Lienhypertexte"/>
            <w:rFonts w:ascii="Arial" w:hAnsi="Arial" w:cs="Arial"/>
            <w:sz w:val="16"/>
            <w:szCs w:val="16"/>
          </w:rPr>
          <w:t>-biochimie-biologie-biotechnologie</w:t>
        </w:r>
      </w:hyperlink>
      <w:r w:rsidR="00F01857" w:rsidRPr="00547004">
        <w:rPr>
          <w:rFonts w:ascii="Arial" w:hAnsi="Arial" w:cs="Arial"/>
          <w:sz w:val="20"/>
          <w:szCs w:val="20"/>
        </w:rPr>
        <w:t xml:space="preserve"> </w:t>
      </w:r>
    </w:p>
    <w:sectPr w:rsidR="00B50BF4" w:rsidRPr="00547004" w:rsidSect="00F01857">
      <w:headerReference w:type="even" r:id="rId26"/>
      <w:headerReference w:type="default" r:id="rId27"/>
      <w:footerReference w:type="default" r:id="rId28"/>
      <w:headerReference w:type="first" r:id="rId29"/>
      <w:pgSz w:w="11900" w:h="16840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962919" w14:textId="77777777" w:rsidR="00247BDE" w:rsidRDefault="00247BDE" w:rsidP="00607873">
      <w:r>
        <w:separator/>
      </w:r>
    </w:p>
  </w:endnote>
  <w:endnote w:type="continuationSeparator" w:id="0">
    <w:p w14:paraId="49017A4A" w14:textId="77777777" w:rsidR="00247BDE" w:rsidRDefault="00247BDE" w:rsidP="006078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68D98E" w14:textId="5D51050F" w:rsidR="00286E4D" w:rsidRDefault="00547004">
    <w:pPr>
      <w:pStyle w:val="Pieddepage"/>
    </w:pPr>
    <w:r>
      <w:rPr>
        <w:noProof/>
      </w:rPr>
      <w:drawing>
        <wp:anchor distT="0" distB="0" distL="114300" distR="114300" simplePos="0" relativeHeight="251667456" behindDoc="0" locked="1" layoutInCell="1" allowOverlap="1" wp14:anchorId="083BF71B" wp14:editId="7F837470">
          <wp:simplePos x="0" y="0"/>
          <wp:positionH relativeFrom="column">
            <wp:posOffset>-824753</wp:posOffset>
          </wp:positionH>
          <wp:positionV relativeFrom="page">
            <wp:posOffset>10476865</wp:posOffset>
          </wp:positionV>
          <wp:extent cx="7632000" cy="100800"/>
          <wp:effectExtent l="0" t="0" r="0" b="0"/>
          <wp:wrapThrough wrapText="bothSides">
            <wp:wrapPolygon edited="0">
              <wp:start x="216" y="0"/>
              <wp:lineTo x="216" y="16405"/>
              <wp:lineTo x="21244" y="16405"/>
              <wp:lineTo x="21244" y="0"/>
              <wp:lineTo x="216" y="0"/>
            </wp:wrapPolygon>
          </wp:wrapThrough>
          <wp:docPr id="528500942" name="Graphiqu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1564694" name="Graphique 156156469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32000" cy="10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78F8E4" w14:textId="77777777" w:rsidR="00247BDE" w:rsidRDefault="00247BDE" w:rsidP="00607873">
      <w:r>
        <w:separator/>
      </w:r>
    </w:p>
  </w:footnote>
  <w:footnote w:type="continuationSeparator" w:id="0">
    <w:p w14:paraId="68B54285" w14:textId="77777777" w:rsidR="00247BDE" w:rsidRDefault="00247BDE" w:rsidP="006078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D1753F" w14:textId="77777777" w:rsidR="00607873" w:rsidRDefault="00000000">
    <w:pPr>
      <w:pStyle w:val="En-tte"/>
    </w:pPr>
    <w:r>
      <w:rPr>
        <w:noProof/>
      </w:rPr>
      <w:pict w14:anchorId="35F9C3A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221437" o:spid="_x0000_s1027" type="#_x0000_t75" alt="" style="position:absolute;margin-left:0;margin-top:0;width:595.4pt;height:841.9pt;z-index:-25165312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AP_WORD_Slide_INFORMATION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528209" w14:textId="005CC7E1" w:rsidR="00607873" w:rsidRDefault="00547004">
    <w:pPr>
      <w:pStyle w:val="En-tte"/>
    </w:pPr>
    <w:r>
      <w:rPr>
        <w:noProof/>
      </w:rPr>
      <w:drawing>
        <wp:anchor distT="0" distB="0" distL="114300" distR="114300" simplePos="0" relativeHeight="251665408" behindDoc="0" locked="1" layoutInCell="1" allowOverlap="1" wp14:anchorId="026CB911" wp14:editId="200468BE">
          <wp:simplePos x="0" y="0"/>
          <wp:positionH relativeFrom="page">
            <wp:align>left</wp:align>
          </wp:positionH>
          <wp:positionV relativeFrom="paragraph">
            <wp:posOffset>-427990</wp:posOffset>
          </wp:positionV>
          <wp:extent cx="7570470" cy="1439545"/>
          <wp:effectExtent l="0" t="0" r="0" b="8255"/>
          <wp:wrapSquare wrapText="bothSides"/>
          <wp:docPr id="1426866005" name="Graphiqu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26866005" name="Graphique 142686600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0470" cy="14395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3BC46F" w14:textId="77777777" w:rsidR="00607873" w:rsidRDefault="00000000">
    <w:pPr>
      <w:pStyle w:val="En-tte"/>
    </w:pPr>
    <w:r>
      <w:rPr>
        <w:noProof/>
      </w:rPr>
      <w:pict w14:anchorId="6E3061B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221436" o:spid="_x0000_s1025" type="#_x0000_t75" alt="" style="position:absolute;margin-left:0;margin-top:0;width:595.4pt;height:841.9pt;z-index:-25165619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AP_WORD_Slide_INFORMATION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7873"/>
    <w:rsid w:val="001026B8"/>
    <w:rsid w:val="001E7EFD"/>
    <w:rsid w:val="00206DE0"/>
    <w:rsid w:val="00221AB7"/>
    <w:rsid w:val="00247BDE"/>
    <w:rsid w:val="00286E4D"/>
    <w:rsid w:val="002C1F47"/>
    <w:rsid w:val="002C6B83"/>
    <w:rsid w:val="002F507A"/>
    <w:rsid w:val="003E3AFE"/>
    <w:rsid w:val="003F590E"/>
    <w:rsid w:val="004143BA"/>
    <w:rsid w:val="00465703"/>
    <w:rsid w:val="004A188B"/>
    <w:rsid w:val="004B020C"/>
    <w:rsid w:val="00547004"/>
    <w:rsid w:val="0056715F"/>
    <w:rsid w:val="00583C40"/>
    <w:rsid w:val="005C5643"/>
    <w:rsid w:val="005F265B"/>
    <w:rsid w:val="00607873"/>
    <w:rsid w:val="00655D8E"/>
    <w:rsid w:val="00665CE9"/>
    <w:rsid w:val="007A7CBA"/>
    <w:rsid w:val="007D0606"/>
    <w:rsid w:val="007F7FFD"/>
    <w:rsid w:val="00876AA7"/>
    <w:rsid w:val="008A769F"/>
    <w:rsid w:val="008D43EB"/>
    <w:rsid w:val="008D58FC"/>
    <w:rsid w:val="00A26943"/>
    <w:rsid w:val="00AF4AAE"/>
    <w:rsid w:val="00B50BF4"/>
    <w:rsid w:val="00CF38E0"/>
    <w:rsid w:val="00F01857"/>
    <w:rsid w:val="00F05E34"/>
    <w:rsid w:val="00F612BD"/>
    <w:rsid w:val="00FB0CC4"/>
    <w:rsid w:val="00FB29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710A23"/>
  <w15:chartTrackingRefBased/>
  <w15:docId w15:val="{48FE01DB-D3F0-0C47-9031-25DAFEF861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607873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607873"/>
  </w:style>
  <w:style w:type="paragraph" w:styleId="Pieddepage">
    <w:name w:val="footer"/>
    <w:basedOn w:val="Normal"/>
    <w:link w:val="PieddepageCar"/>
    <w:uiPriority w:val="99"/>
    <w:unhideWhenUsed/>
    <w:rsid w:val="00607873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607873"/>
  </w:style>
  <w:style w:type="paragraph" w:customStyle="1" w:styleId="paragraph">
    <w:name w:val="paragraph"/>
    <w:basedOn w:val="Normal"/>
    <w:rsid w:val="00B50BF4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fr-FR"/>
    </w:rPr>
  </w:style>
  <w:style w:type="character" w:customStyle="1" w:styleId="eop">
    <w:name w:val="eop"/>
    <w:basedOn w:val="Policepardfaut"/>
    <w:rsid w:val="00B50BF4"/>
  </w:style>
  <w:style w:type="character" w:styleId="Lienhypertexte">
    <w:name w:val="Hyperlink"/>
    <w:basedOn w:val="Policepardfaut"/>
    <w:uiPriority w:val="99"/>
    <w:unhideWhenUsed/>
    <w:rsid w:val="00B50BF4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3F590E"/>
    <w:rPr>
      <w:color w:val="605E5C"/>
      <w:shd w:val="clear" w:color="auto" w:fill="E1DFDD"/>
    </w:rPr>
  </w:style>
  <w:style w:type="character" w:styleId="Lienhypertextesuivivisit">
    <w:name w:val="FollowedHyperlink"/>
    <w:basedOn w:val="Policepardfaut"/>
    <w:uiPriority w:val="99"/>
    <w:semiHidden/>
    <w:unhideWhenUsed/>
    <w:rsid w:val="004B020C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explorer-avenirs.onisep.fr/formation/apres-la-3-la-voie-generale-et-technologique/qu-est-ce-que-la-voie-generale-et-technologique/la-voie-technologique-en-premiere-et-en-terminale/le-bac-std2a-sciences-et-technologies-du-design-et-des-arts-appliques" TargetMode="External"/><Relationship Id="rId18" Type="http://schemas.openxmlformats.org/officeDocument/2006/relationships/hyperlink" Target="https://videos.onisep.fr/embed/media:slug:bac-technologique-sthr" TargetMode="External"/><Relationship Id="rId26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hyperlink" Target="https://explorer-avenirs.onisep.fr/formation/apres-la-3-la-voie-generale-et-technologique/qu-est-ce-que-la-voie-generale-et-technologique/la-voie-technologique-en-premiere-et-en-terminale/le-bac-stmg-sciences-et-technologies-du-management-et-de-la-gestion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https://videos.onisep.fr/embed/media:slug:bac-technologique-stav" TargetMode="External"/><Relationship Id="rId17" Type="http://schemas.openxmlformats.org/officeDocument/2006/relationships/hyperlink" Target="https://explorer-avenirs.onisep.fr/formation/apres-la-3-la-voie-generale-et-technologique/qu-est-ce-que-la-voie-generale-et-technologique/la-voie-technologique-en-premiere-et-en-terminale/le-bac-sthr-sciences-et-technologies-de-l-hotellerie-et-de-la-restauration" TargetMode="External"/><Relationship Id="rId25" Type="http://schemas.openxmlformats.org/officeDocument/2006/relationships/hyperlink" Target="https://videos.onisep.fr/embed/media:slug:bac-technologique-stl-biochimie-biologie-biotechnologie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videos.onisep.fr/embed/media:slug:bac-technologique-st2s" TargetMode="External"/><Relationship Id="rId20" Type="http://schemas.openxmlformats.org/officeDocument/2006/relationships/hyperlink" Target="https://videos.onisep.fr/embed/media:slug:bac-technologique-sti2d" TargetMode="External"/><Relationship Id="rId29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explorer-avenirs.onisep.fr/formation/apres-la-3-la-voie-generale-et-technologique/qu-est-ce-que-la-voie-generale-et-technologique/la-voie-technologique-en-premiere-et-en-terminale/le-bac-stav-sciences-et-technologies-de-l-agronomie-et-du-vivant" TargetMode="External"/><Relationship Id="rId24" Type="http://schemas.openxmlformats.org/officeDocument/2006/relationships/hyperlink" Target="https://videos.onisep.fr/embed/media:slug:bac-technologique-stl-spcl" TargetMode="External"/><Relationship Id="rId5" Type="http://schemas.openxmlformats.org/officeDocument/2006/relationships/styles" Target="styles.xml"/><Relationship Id="rId15" Type="http://schemas.openxmlformats.org/officeDocument/2006/relationships/hyperlink" Target="https://explorer-avenirs.onisep.fr/formation/apres-la-3-la-voie-generale-et-technologique/qu-est-ce-que-la-voie-generale-et-technologique/la-voie-technologique-en-premiere-et-en-terminale/le-bac-st2s-sciences-et-technologies-de-la-sante-et-du-social" TargetMode="External"/><Relationship Id="rId23" Type="http://schemas.openxmlformats.org/officeDocument/2006/relationships/hyperlink" Target="https://explorer-avenirs.onisep.fr/formation/apres-la-3-la-voie-generale-et-technologique/qu-est-ce-que-la-voie-generale-et-technologique/la-voie-technologique-en-premiere-et-en-terminale/le-bac-stl-sciences-et-technologies-de-laboratoire" TargetMode="External"/><Relationship Id="rId28" Type="http://schemas.openxmlformats.org/officeDocument/2006/relationships/footer" Target="footer1.xml"/><Relationship Id="rId10" Type="http://schemas.openxmlformats.org/officeDocument/2006/relationships/hyperlink" Target="https://explorer-avenirs.onisep.fr/formation/apres-la-3-la-voie-generale-et-technologique/qu-est-ce-que-la-voie-generale-et-technologique/la-voie-technologique-en-premiere-et-en-terminale/le-bac-s2tmd-sciences-et-techniques-du-theatre-de-la-musique-et-de-la-danse" TargetMode="External"/><Relationship Id="rId19" Type="http://schemas.openxmlformats.org/officeDocument/2006/relationships/hyperlink" Target="https://explorer-avenirs.onisep.fr/formation/apres-la-3-la-voie-generale-et-technologique/qu-est-ce-que-la-voie-generale-et-technologique/la-voie-technologique-en-premiere-et-en-terminale/le-bac-sti2d-sciences-et-technologies-de-l-industrie-et-du-developpement-durable" TargetMode="External"/><Relationship Id="rId31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yperlink" Target="https://videos.onisep.fr/embed/media:slug:bac-technologique-std2a" TargetMode="External"/><Relationship Id="rId22" Type="http://schemas.openxmlformats.org/officeDocument/2006/relationships/hyperlink" Target="https://videos.onisep.fr/embed/media:slug:bac-technologique-stmg" TargetMode="External"/><Relationship Id="rId27" Type="http://schemas.openxmlformats.org/officeDocument/2006/relationships/header" Target="header2.xml"/><Relationship Id="rId30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svg"/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FF28DBF9637046989325E4B1C0ABD9" ma:contentTypeVersion="11" ma:contentTypeDescription="Crée un document." ma:contentTypeScope="" ma:versionID="c4df4b28527cc9cd7475fe50e63b7c86">
  <xsd:schema xmlns:xsd="http://www.w3.org/2001/XMLSchema" xmlns:xs="http://www.w3.org/2001/XMLSchema" xmlns:p="http://schemas.microsoft.com/office/2006/metadata/properties" xmlns:ns2="48c09c76-bb37-4835-b995-c794df325821" xmlns:ns3="45f85dec-512c-4adf-bb87-f0c53faa1083" targetNamespace="http://schemas.microsoft.com/office/2006/metadata/properties" ma:root="true" ma:fieldsID="e949c24d5900c652a06b64bc3d9d5afa" ns2:_="" ns3:_="">
    <xsd:import namespace="48c09c76-bb37-4835-b995-c794df325821"/>
    <xsd:import namespace="45f85dec-512c-4adf-bb87-f0c53faa108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c09c76-bb37-4835-b995-c794df3258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f85dec-512c-4adf-bb87-f0c53faa108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9E3EA050-0941-4F09-A141-60F2164B375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4330967-BE13-45AA-919D-4F280340F8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c09c76-bb37-4835-b995-c794df325821"/>
    <ds:schemaRef ds:uri="45f85dec-512c-4adf-bb87-f0c53faa10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AB11744-E778-472D-9260-4E3F58BD5A8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9F5B0C4-B0B9-46FB-B7D9-526FC2D53B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1022</Words>
  <Characters>5085</Characters>
  <Application>Microsoft Office Word</Application>
  <DocSecurity>0</DocSecurity>
  <Lines>462</Lines>
  <Paragraphs>160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MEUNIER Sylvain</dc:creator>
  <cp:keywords/>
  <dc:description/>
  <cp:lastModifiedBy>TOLLA Catherine</cp:lastModifiedBy>
  <cp:revision>12</cp:revision>
  <cp:lastPrinted>2020-05-14T13:17:00Z</cp:lastPrinted>
  <dcterms:created xsi:type="dcterms:W3CDTF">2021-12-02T09:03:00Z</dcterms:created>
  <dcterms:modified xsi:type="dcterms:W3CDTF">2025-06-18T11:33:00Z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0x010100BAFF28DBF9637046989325E4B1C0ABD9</vt:lpwstr>
  </property>
  <property fmtid="{D5CDD505-2E9C-101B-9397-08002B2CF9AE}" pid="3" name="Order">
    <vt:r8>12500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_SourceUrl">
    <vt:lpwstr/>
  </property>
  <property fmtid="{D5CDD505-2E9C-101B-9397-08002B2CF9AE}" pid="9" name="_SharedFileIndex">
    <vt:lpwstr/>
  </property>
  <property fmtid="{D5CDD505-2E9C-101B-9397-08002B2CF9AE}" pid="10" name="ComplianceAssetId">
    <vt:lpwstr/>
  </property>
  <property fmtid="{D5CDD505-2E9C-101B-9397-08002B2CF9AE}" pid="11" name="TemplateUrl">
    <vt:lpwstr/>
  </property>
</Properties>
</file>