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CC54" w14:textId="38F00189" w:rsidR="00E5596F" w:rsidRDefault="00E02C03" w:rsidP="00E5596F">
      <w:pPr>
        <w:jc w:val="center"/>
        <w:rPr>
          <w:rFonts w:ascii="Arial" w:hAnsi="Arial" w:cs="Arial"/>
          <w:bCs/>
          <w:i/>
          <w:iCs/>
        </w:rPr>
      </w:pPr>
      <w:r w:rsidRPr="005C529B">
        <w:rPr>
          <w:rFonts w:ascii="Arial" w:hAnsi="Arial" w:cs="Arial"/>
          <w:b/>
          <w:sz w:val="28"/>
          <w:szCs w:val="28"/>
        </w:rPr>
        <w:t>Découvrir la structure d’une fiche métier</w:t>
      </w:r>
      <w:r>
        <w:rPr>
          <w:rFonts w:ascii="Arial" w:hAnsi="Arial" w:cs="Arial"/>
          <w:b/>
          <w:sz w:val="28"/>
          <w:szCs w:val="28"/>
        </w:rPr>
        <w:br/>
      </w:r>
      <w:r w:rsidR="00E5596F" w:rsidRPr="005C529B">
        <w:rPr>
          <w:rFonts w:ascii="Arial" w:hAnsi="Arial" w:cs="Arial"/>
          <w:bCs/>
          <w:sz w:val="20"/>
          <w:szCs w:val="20"/>
        </w:rPr>
        <w:t>Fiche élève</w:t>
      </w:r>
    </w:p>
    <w:p w14:paraId="0E5466B2" w14:textId="257A3C74" w:rsidR="00B24B4F" w:rsidRDefault="003C66DD" w:rsidP="00E02C03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3C66DD">
        <w:rPr>
          <w:rFonts w:ascii="Arial" w:hAnsi="Arial" w:cs="Arial"/>
          <w:bCs/>
          <w:i/>
          <w:iCs/>
          <w:sz w:val="22"/>
          <w:szCs w:val="22"/>
        </w:rPr>
        <w:drawing>
          <wp:inline distT="0" distB="0" distL="0" distR="0" wp14:anchorId="5D6DE9A2" wp14:editId="52FC9A3B">
            <wp:extent cx="5814564" cy="3787468"/>
            <wp:effectExtent l="0" t="0" r="0" b="3810"/>
            <wp:docPr id="859464037" name="Image 1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464037" name="Image 1" descr="Une image contenant texte, capture d’écran, Police, nombre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4564" cy="378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A172C" w14:textId="6B85E194" w:rsidR="003C66DD" w:rsidRDefault="003C66DD" w:rsidP="00E02C03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3C66DD">
        <w:rPr>
          <w:rFonts w:ascii="Arial" w:hAnsi="Arial" w:cs="Arial"/>
          <w:bCs/>
          <w:i/>
          <w:iCs/>
          <w:sz w:val="22"/>
          <w:szCs w:val="22"/>
        </w:rPr>
        <w:drawing>
          <wp:inline distT="0" distB="0" distL="0" distR="0" wp14:anchorId="0A2BDC6F" wp14:editId="5477C2AC">
            <wp:extent cx="4107536" cy="3193057"/>
            <wp:effectExtent l="0" t="0" r="7620" b="7620"/>
            <wp:docPr id="918463200" name="Image 1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463200" name="Image 1" descr="Une image contenant texte, capture d’écran, Police, nombre&#10;&#10;Le contenu généré par l’IA peut êtr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07536" cy="319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3C73E" w14:textId="7352CA85" w:rsidR="00B24B4F" w:rsidRDefault="003C66DD" w:rsidP="00E02C03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3C66DD">
        <w:rPr>
          <w:rFonts w:ascii="Arial" w:hAnsi="Arial" w:cs="Arial"/>
          <w:bCs/>
          <w:i/>
          <w:iCs/>
          <w:sz w:val="22"/>
          <w:szCs w:val="22"/>
        </w:rPr>
        <w:lastRenderedPageBreak/>
        <w:drawing>
          <wp:inline distT="0" distB="0" distL="0" distR="0" wp14:anchorId="4A303A57" wp14:editId="6C096688">
            <wp:extent cx="4168501" cy="4038950"/>
            <wp:effectExtent l="0" t="0" r="3810" b="0"/>
            <wp:docPr id="470330740" name="Image 1" descr="Une image contenant texte, fleur, habits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330740" name="Image 1" descr="Une image contenant texte, fleur, habits, capture d’écran&#10;&#10;Le contenu généré par l’IA peut êtr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8501" cy="40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E5D2E" w14:textId="77777777" w:rsidR="00B24B4F" w:rsidRDefault="00B24B4F" w:rsidP="00E02C03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47AF2064" w14:textId="77777777" w:rsidR="005C529B" w:rsidRDefault="005C529B" w:rsidP="00E02C03">
      <w:pPr>
        <w:jc w:val="center"/>
        <w:rPr>
          <w:rFonts w:ascii="Arial" w:hAnsi="Arial" w:cs="Arial"/>
          <w:bCs/>
          <w:sz w:val="20"/>
          <w:szCs w:val="20"/>
        </w:rPr>
      </w:pPr>
    </w:p>
    <w:p w14:paraId="434917A3" w14:textId="017ED44A" w:rsidR="00E02C03" w:rsidRPr="005C529B" w:rsidRDefault="00E02C03" w:rsidP="00E02C03">
      <w:pPr>
        <w:jc w:val="center"/>
        <w:rPr>
          <w:rFonts w:ascii="Arial" w:hAnsi="Arial" w:cs="Arial"/>
          <w:b/>
          <w:sz w:val="20"/>
          <w:szCs w:val="20"/>
        </w:rPr>
      </w:pPr>
      <w:r w:rsidRPr="005C529B">
        <w:rPr>
          <w:rFonts w:ascii="Arial" w:hAnsi="Arial" w:cs="Arial"/>
          <w:bCs/>
          <w:sz w:val="20"/>
          <w:szCs w:val="20"/>
        </w:rPr>
        <w:t xml:space="preserve">Pour explorer la fiche plus en détail, cliquez ici : </w:t>
      </w:r>
      <w:hyperlink r:id="rId14" w:history="1">
        <w:r w:rsidRPr="005C529B">
          <w:rPr>
            <w:rStyle w:val="Lienhypertexte"/>
            <w:rFonts w:ascii="Arial" w:hAnsi="Arial" w:cs="Arial"/>
            <w:sz w:val="16"/>
            <w:szCs w:val="16"/>
          </w:rPr>
          <w:t>horticulteur / horticultrice - Onisep</w:t>
        </w:r>
      </w:hyperlink>
    </w:p>
    <w:sectPr w:rsidR="00E02C03" w:rsidRPr="005C529B" w:rsidSect="00B24B4F">
      <w:headerReference w:type="even" r:id="rId15"/>
      <w:headerReference w:type="default" r:id="rId16"/>
      <w:footerReference w:type="default" r:id="rId17"/>
      <w:headerReference w:type="first" r:id="rId18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EF0B" w14:textId="77777777" w:rsidR="00F433E6" w:rsidRDefault="00F433E6" w:rsidP="00607873">
      <w:r>
        <w:separator/>
      </w:r>
    </w:p>
  </w:endnote>
  <w:endnote w:type="continuationSeparator" w:id="0">
    <w:p w14:paraId="5ACC0BBB" w14:textId="77777777" w:rsidR="00F433E6" w:rsidRDefault="00F433E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B628" w14:textId="2ADFB3C5" w:rsidR="005C529B" w:rsidRDefault="005C529B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30048E2" wp14:editId="1CF8E869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7D13E" w14:textId="77777777" w:rsidR="00F433E6" w:rsidRDefault="00F433E6" w:rsidP="00607873">
      <w:r>
        <w:separator/>
      </w:r>
    </w:p>
  </w:footnote>
  <w:footnote w:type="continuationSeparator" w:id="0">
    <w:p w14:paraId="27C9DFEB" w14:textId="77777777" w:rsidR="00F433E6" w:rsidRDefault="00F433E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AP_WORD_Slide_DECOUVERTE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3E4F2461" w:rsidR="00607873" w:rsidRDefault="005C529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D336085" wp14:editId="370AD2D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AP_WORD_Slide_DECOUVERTE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217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A29E5"/>
    <w:rsid w:val="000C35A9"/>
    <w:rsid w:val="001026B8"/>
    <w:rsid w:val="00127330"/>
    <w:rsid w:val="00133C8A"/>
    <w:rsid w:val="00286E4D"/>
    <w:rsid w:val="003C66DD"/>
    <w:rsid w:val="004405C2"/>
    <w:rsid w:val="00465703"/>
    <w:rsid w:val="004C4E5A"/>
    <w:rsid w:val="005361AE"/>
    <w:rsid w:val="005C529B"/>
    <w:rsid w:val="00607873"/>
    <w:rsid w:val="006D0D8C"/>
    <w:rsid w:val="007F7FFD"/>
    <w:rsid w:val="00875425"/>
    <w:rsid w:val="008D58FC"/>
    <w:rsid w:val="0095120A"/>
    <w:rsid w:val="0098775B"/>
    <w:rsid w:val="00A00BC4"/>
    <w:rsid w:val="00B24B4F"/>
    <w:rsid w:val="00B51727"/>
    <w:rsid w:val="00CE2BC5"/>
    <w:rsid w:val="00CF6B5A"/>
    <w:rsid w:val="00D25F5B"/>
    <w:rsid w:val="00E02C03"/>
    <w:rsid w:val="00E06E4C"/>
    <w:rsid w:val="00E5596F"/>
    <w:rsid w:val="00F36FC5"/>
    <w:rsid w:val="00F433E6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C66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plorer-avenirs.onisep.fr/ressources/univers-metier/metiers/horticulteur-horticultric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ED376-EC9F-4DED-951C-BC4D9BBE36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32B6C0-E864-45A5-969C-4B3A1BC3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6</cp:revision>
  <cp:lastPrinted>2020-10-30T08:24:00Z</cp:lastPrinted>
  <dcterms:created xsi:type="dcterms:W3CDTF">2021-06-09T07:23:00Z</dcterms:created>
  <dcterms:modified xsi:type="dcterms:W3CDTF">2025-08-20T13:53:00Z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